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苏州幼儿师范高等专科学校关于太阳能新能源设备维保项目的</w:t>
      </w:r>
      <w:r>
        <w:rPr>
          <w:rFonts w:hint="eastAsia"/>
          <w:color w:val="auto"/>
          <w:sz w:val="24"/>
          <w:szCs w:val="24"/>
          <w:lang w:val="en-US" w:eastAsia="zh-CN"/>
        </w:rPr>
        <w:t>竞争性磋商</w:t>
      </w:r>
      <w:r>
        <w:rPr>
          <w:rFonts w:hint="eastAsia"/>
          <w:color w:val="auto"/>
          <w:sz w:val="24"/>
          <w:szCs w:val="24"/>
        </w:rPr>
        <w:t>采购公告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项目概况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  <w:t>太阳能新能源设备维保项目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采购项目的潜在供应商应在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  <w:t>苏州市吴中区南湖路71号天贸大厦西9楼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获取采购文件，并于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  <w:t>2022年11月21日14:00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（北京时间）前提交响应文件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</w:t>
      </w:r>
    </w:p>
    <w:p>
      <w:pPr>
        <w:widowControl w:val="0"/>
        <w:spacing w:line="360" w:lineRule="auto"/>
        <w:ind w:left="0"/>
        <w:jc w:val="both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 w:bidi="ar-SA"/>
        </w:rPr>
      </w:pPr>
      <w:bookmarkStart w:id="0" w:name="_Toc28359012"/>
      <w:bookmarkStart w:id="1" w:name="_Toc35393798"/>
      <w:bookmarkStart w:id="2" w:name="_Toc35393629"/>
      <w:bookmarkStart w:id="3" w:name="_Toc28359089"/>
      <w:r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 w:bidi="ar-SA"/>
        </w:rPr>
        <w:t>一、项目基本情况</w:t>
      </w:r>
      <w:bookmarkEnd w:id="0"/>
      <w:bookmarkEnd w:id="1"/>
      <w:bookmarkEnd w:id="2"/>
      <w:bookmarkEnd w:id="3"/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项目编号：</w:t>
      </w:r>
      <w:r>
        <w:rPr>
          <w:rFonts w:hint="eastAsia" w:ascii="宋体" w:hAnsi="宋体" w:eastAsia="宋体" w:cs="宋体"/>
          <w:color w:val="auto"/>
          <w:sz w:val="24"/>
          <w:szCs w:val="20"/>
          <w:highlight w:val="none"/>
          <w:lang w:eastAsia="zh-CN"/>
        </w:rPr>
        <w:t>SZRQ2022-A-C-182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项目名称：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太阳能新能源设备维保项目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采购方式：竞争性磋商</w:t>
      </w:r>
    </w:p>
    <w:p>
      <w:pPr>
        <w:spacing w:line="360" w:lineRule="auto"/>
        <w:ind w:firstLine="480" w:firstLineChars="200"/>
        <w:rPr>
          <w:rFonts w:hint="default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预算金额：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壹拾捌万元整（￥180000.00）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最高限价（如有）：/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采购需求：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太阳能新能源设备维保项目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本项目不接受联合体。</w:t>
      </w:r>
    </w:p>
    <w:p>
      <w:pPr>
        <w:widowControl w:val="0"/>
        <w:spacing w:line="360" w:lineRule="auto"/>
        <w:ind w:left="0"/>
        <w:jc w:val="both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 w:bidi="ar-SA"/>
        </w:rPr>
      </w:pPr>
      <w:bookmarkStart w:id="4" w:name="_Toc35393799"/>
      <w:bookmarkStart w:id="5" w:name="_Toc28359013"/>
      <w:bookmarkStart w:id="6" w:name="_Toc35393630"/>
      <w:bookmarkStart w:id="7" w:name="_Toc28359090"/>
      <w:r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 w:bidi="ar-SA"/>
        </w:rPr>
        <w:t>二、申请人的资格要求：</w:t>
      </w:r>
      <w:bookmarkEnd w:id="4"/>
      <w:bookmarkEnd w:id="5"/>
      <w:bookmarkEnd w:id="6"/>
      <w:bookmarkEnd w:id="7"/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1.满足《中华人民共和国政府采购法》第二十二条规定；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（1）具有独立承担民事责任的能力；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（2）具有良好的商业信誉和健全的财务会计制度；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（3）具有履行合同所必需的设备和专业技术能力；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（4）有依法缴纳税收和社会保障资金的良好记录；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（5）参加采购活动前三年内，在经营活动中没有重大违法记录；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（6）法律、行政法规规定的其他条件；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bookmarkStart w:id="8" w:name="_Toc28359091"/>
      <w:bookmarkStart w:id="9" w:name="_Toc28359014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2.本项目的特定资格要求：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（1）单位负责人为同一人或者存在直接控股、管理关系的不同供应商（包含法定代表人为同一个人的两个及两个以上法人，母公司、全资子公司及其控股公司），不得参加同一合同项下的采购活动。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（2）本项目的特定资格要求：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无</w:t>
      </w:r>
    </w:p>
    <w:p>
      <w:pPr>
        <w:widowControl w:val="0"/>
        <w:spacing w:line="360" w:lineRule="auto"/>
        <w:ind w:left="0"/>
        <w:jc w:val="both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 w:bidi="ar-SA"/>
        </w:rPr>
      </w:pPr>
      <w:bookmarkStart w:id="10" w:name="_Toc35393631"/>
      <w:bookmarkStart w:id="11" w:name="_Toc35393800"/>
      <w:r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 w:bidi="ar-SA"/>
        </w:rPr>
        <w:t>三、获取采购文件</w:t>
      </w:r>
      <w:bookmarkEnd w:id="8"/>
      <w:bookmarkEnd w:id="9"/>
      <w:bookmarkEnd w:id="10"/>
      <w:bookmarkEnd w:id="11"/>
    </w:p>
    <w:p>
      <w:pPr>
        <w:spacing w:line="360" w:lineRule="auto"/>
        <w:ind w:firstLine="54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时间：202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11月10日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至202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11月16日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，每天上午9：00至11：00，下午14：00至16：00（北京时间，法定节假日除外 ）</w:t>
      </w:r>
    </w:p>
    <w:p>
      <w:pPr>
        <w:spacing w:line="360" w:lineRule="auto"/>
        <w:ind w:firstLine="540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地点：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苏州市吴中区南湖路71号天贸大厦西9楼</w:t>
      </w:r>
    </w:p>
    <w:p>
      <w:pPr>
        <w:spacing w:line="360" w:lineRule="auto"/>
        <w:ind w:firstLine="54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方式：现场报名，领取本次磋商采购文件后才可参加此次磋商活动。</w:t>
      </w:r>
    </w:p>
    <w:p>
      <w:pPr>
        <w:spacing w:line="360" w:lineRule="auto"/>
        <w:ind w:firstLine="54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在领取磋商文件时，须向招标代理机构提供以下资格证明文件（复印件加盖公章，原件带至现场审核）：</w:t>
      </w:r>
    </w:p>
    <w:p>
      <w:pPr>
        <w:spacing w:line="360" w:lineRule="auto"/>
        <w:ind w:firstLine="54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1）营业执照副本；</w:t>
      </w:r>
    </w:p>
    <w:p>
      <w:pPr>
        <w:spacing w:line="360" w:lineRule="auto"/>
        <w:ind w:firstLine="540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2）法定代表人授权委托书原件、被授权人及法定代表人身份证复印件</w:t>
      </w:r>
    </w:p>
    <w:p>
      <w:pPr>
        <w:spacing w:line="360" w:lineRule="auto"/>
        <w:ind w:firstLine="54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售价：本套采购文件工本费人民币叁佰元整，售出后不退。</w:t>
      </w:r>
    </w:p>
    <w:p>
      <w:pPr>
        <w:widowControl w:val="0"/>
        <w:spacing w:line="360" w:lineRule="auto"/>
        <w:ind w:left="0"/>
        <w:jc w:val="both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 w:bidi="ar-SA"/>
        </w:rPr>
      </w:pPr>
      <w:bookmarkStart w:id="12" w:name="_Toc35393801"/>
      <w:bookmarkStart w:id="13" w:name="_Toc35393632"/>
      <w:bookmarkStart w:id="14" w:name="_Toc28359092"/>
      <w:bookmarkStart w:id="15" w:name="_Toc28359015"/>
      <w:r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 w:bidi="ar-SA"/>
        </w:rPr>
        <w:t>四、响应文件提交</w:t>
      </w:r>
      <w:bookmarkEnd w:id="12"/>
      <w:bookmarkEnd w:id="13"/>
      <w:bookmarkEnd w:id="14"/>
      <w:bookmarkEnd w:id="15"/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截止时间：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2022年11月21日14:00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（北京时间）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地点：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苏州相城区华元路2号</w:t>
      </w:r>
    </w:p>
    <w:p>
      <w:pPr>
        <w:widowControl w:val="0"/>
        <w:spacing w:line="360" w:lineRule="auto"/>
        <w:ind w:left="0"/>
        <w:jc w:val="both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 w:bidi="ar-SA"/>
        </w:rPr>
      </w:pPr>
      <w:bookmarkStart w:id="16" w:name="_Toc28359093"/>
      <w:bookmarkStart w:id="17" w:name="_Toc35393633"/>
      <w:bookmarkStart w:id="18" w:name="_Toc28359016"/>
      <w:bookmarkStart w:id="19" w:name="_Toc35393802"/>
      <w:r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 w:bidi="ar-SA"/>
        </w:rPr>
        <w:t>五、开启</w:t>
      </w:r>
      <w:bookmarkEnd w:id="16"/>
      <w:bookmarkEnd w:id="17"/>
      <w:bookmarkEnd w:id="18"/>
      <w:bookmarkEnd w:id="19"/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时间：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2022年11月21日14:00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（北京时间）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地点：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苏州相城区华元路2号</w:t>
      </w:r>
    </w:p>
    <w:p>
      <w:pPr>
        <w:widowControl w:val="0"/>
        <w:spacing w:line="360" w:lineRule="auto"/>
        <w:ind w:left="0"/>
        <w:jc w:val="both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-SA"/>
        </w:rPr>
      </w:pPr>
      <w:bookmarkStart w:id="20" w:name="_Toc28359017"/>
      <w:bookmarkStart w:id="21" w:name="_Toc35393634"/>
      <w:bookmarkStart w:id="22" w:name="_Toc28359094"/>
      <w:bookmarkStart w:id="23" w:name="_Toc35393803"/>
      <w:r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 w:bidi="ar-SA"/>
        </w:rPr>
        <w:t>六、公告期限</w:t>
      </w:r>
      <w:bookmarkEnd w:id="20"/>
      <w:bookmarkEnd w:id="21"/>
      <w:bookmarkEnd w:id="22"/>
      <w:bookmarkEnd w:id="23"/>
      <w:r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 w:bidi="ar-SA"/>
        </w:rPr>
        <w:t>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-SA"/>
        </w:rPr>
        <w:t>自本公告发布之日起3个工作日。</w:t>
      </w:r>
    </w:p>
    <w:p>
      <w:pPr>
        <w:widowControl w:val="0"/>
        <w:spacing w:line="360" w:lineRule="auto"/>
        <w:ind w:left="0"/>
        <w:jc w:val="both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 w:bidi="ar-SA"/>
        </w:rPr>
      </w:pPr>
      <w:bookmarkStart w:id="24" w:name="_Toc35393635"/>
      <w:bookmarkStart w:id="25" w:name="_Toc35393804"/>
      <w:r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 w:bidi="ar-SA"/>
        </w:rPr>
        <w:t>七、其他补充事宜</w:t>
      </w:r>
      <w:bookmarkEnd w:id="24"/>
      <w:bookmarkEnd w:id="25"/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本公告在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校园网、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中国招标网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发布。请贵单位领取本次磋商采购文件后，认真阅读各项内容，进行必要的磋商准备，并按文件的要求详细填写和编制磋商响应文件，并按以上确定的时间、地点准时参加磋商。</w:t>
      </w:r>
    </w:p>
    <w:p>
      <w:pPr>
        <w:widowControl w:val="0"/>
        <w:spacing w:line="360" w:lineRule="auto"/>
        <w:ind w:left="0"/>
        <w:jc w:val="both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 w:bidi="ar-SA"/>
        </w:rPr>
      </w:pPr>
      <w:bookmarkStart w:id="26" w:name="_Toc35393805"/>
      <w:bookmarkStart w:id="27" w:name="_Toc28359018"/>
      <w:bookmarkStart w:id="28" w:name="_Toc28359095"/>
      <w:bookmarkStart w:id="29" w:name="_Toc35393636"/>
      <w:r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 w:bidi="ar-SA"/>
        </w:rPr>
        <w:t>八、凡对本次采购提出询问，请按以下方式联系。</w:t>
      </w:r>
      <w:bookmarkEnd w:id="26"/>
      <w:bookmarkEnd w:id="27"/>
      <w:bookmarkEnd w:id="28"/>
      <w:bookmarkEnd w:id="29"/>
    </w:p>
    <w:p>
      <w:pPr>
        <w:widowControl/>
        <w:spacing w:line="360" w:lineRule="auto"/>
        <w:ind w:firstLine="720" w:firstLineChars="300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bookmarkStart w:id="30" w:name="_Toc28359019"/>
      <w:bookmarkStart w:id="31" w:name="_Toc35393637"/>
      <w:bookmarkStart w:id="32" w:name="_Toc28359096"/>
      <w:bookmarkStart w:id="33" w:name="_Toc35393806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1.采购人信息</w:t>
      </w:r>
      <w:bookmarkEnd w:id="30"/>
      <w:bookmarkEnd w:id="31"/>
      <w:bookmarkEnd w:id="32"/>
      <w:bookmarkEnd w:id="33"/>
    </w:p>
    <w:p>
      <w:pPr>
        <w:widowControl/>
        <w:spacing w:line="360" w:lineRule="auto"/>
        <w:ind w:firstLine="720" w:firstLineChars="300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bookmarkStart w:id="34" w:name="_Toc35393807"/>
      <w:bookmarkStart w:id="35" w:name="_Toc28359020"/>
      <w:bookmarkStart w:id="36" w:name="_Toc35393638"/>
      <w:bookmarkStart w:id="37" w:name="_Toc28359097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名 称：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苏州幼儿师范高等专科学校</w:t>
      </w:r>
    </w:p>
    <w:p>
      <w:pPr>
        <w:widowControl/>
        <w:spacing w:line="360" w:lineRule="auto"/>
        <w:ind w:firstLine="720" w:firstLineChars="300"/>
        <w:jc w:val="left"/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lang w:val="en-US" w:eastAsia="zh-CN"/>
        </w:rPr>
        <w:t>地址：苏州相城区华元路2号</w:t>
      </w:r>
    </w:p>
    <w:p>
      <w:pPr>
        <w:widowControl/>
        <w:spacing w:line="360" w:lineRule="auto"/>
        <w:ind w:firstLine="720" w:firstLineChars="300"/>
        <w:jc w:val="left"/>
        <w:rPr>
          <w:rFonts w:hint="eastAsia" w:ascii="宋体" w:hAnsi="宋体" w:eastAsia="宋体" w:cs="Times New Roman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</w:rPr>
        <w:t xml:space="preserve">联系人：王尧     </w:t>
      </w:r>
    </w:p>
    <w:p>
      <w:pPr>
        <w:widowControl/>
        <w:spacing w:line="360" w:lineRule="auto"/>
        <w:ind w:firstLine="720" w:firstLineChars="300"/>
        <w:jc w:val="left"/>
        <w:rPr>
          <w:rFonts w:ascii="宋体" w:hAnsi="宋体" w:eastAsia="宋体" w:cs="Times New Roman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</w:rPr>
        <w:t>联系方式：（0512）69395366</w:t>
      </w:r>
    </w:p>
    <w:p>
      <w:pPr>
        <w:widowControl/>
        <w:spacing w:line="360" w:lineRule="auto"/>
        <w:ind w:firstLine="720" w:firstLineChars="300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2.采购代理机构信息</w:t>
      </w:r>
      <w:bookmarkEnd w:id="34"/>
      <w:bookmarkEnd w:id="35"/>
      <w:bookmarkEnd w:id="36"/>
      <w:bookmarkEnd w:id="37"/>
    </w:p>
    <w:p>
      <w:pPr>
        <w:widowControl/>
        <w:spacing w:line="360" w:lineRule="auto"/>
        <w:ind w:firstLine="600" w:firstLineChars="250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bookmarkStart w:id="38" w:name="_Toc28359098"/>
      <w:bookmarkStart w:id="39" w:name="_Toc35393639"/>
      <w:bookmarkStart w:id="40" w:name="_Toc35393808"/>
      <w:bookmarkStart w:id="41" w:name="_Toc28359021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名 称：苏州睿乔招投标咨询服务有限公司</w:t>
      </w:r>
    </w:p>
    <w:p>
      <w:pPr>
        <w:widowControl/>
        <w:spacing w:line="360" w:lineRule="auto"/>
        <w:ind w:firstLine="600" w:firstLineChars="250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地　址：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苏州市吴中区南湖路71号天贸大厦西9楼</w:t>
      </w:r>
    </w:p>
    <w:p>
      <w:pPr>
        <w:widowControl/>
        <w:spacing w:line="360" w:lineRule="auto"/>
        <w:ind w:firstLine="600" w:firstLineChars="250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联系方式：0512-67276332</w:t>
      </w:r>
    </w:p>
    <w:p>
      <w:pPr>
        <w:widowControl/>
        <w:spacing w:line="360" w:lineRule="auto"/>
        <w:ind w:firstLine="600" w:firstLineChars="250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3.项目联系方式</w:t>
      </w:r>
      <w:bookmarkEnd w:id="38"/>
      <w:bookmarkEnd w:id="39"/>
      <w:bookmarkEnd w:id="40"/>
      <w:bookmarkEnd w:id="41"/>
    </w:p>
    <w:p>
      <w:pPr>
        <w:widowControl/>
        <w:spacing w:line="360" w:lineRule="auto"/>
        <w:ind w:firstLine="600" w:firstLineChars="250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项目联系人：李也菲、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李娜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    </w:t>
      </w:r>
    </w:p>
    <w:p>
      <w:pPr>
        <w:widowControl/>
        <w:spacing w:line="360" w:lineRule="auto"/>
        <w:ind w:firstLine="600" w:firstLineChars="250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bookmarkStart w:id="42" w:name="_GoBack"/>
      <w:bookmarkEnd w:id="42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电　话：0512-67276332</w:t>
      </w:r>
    </w:p>
    <w:p>
      <w:pPr>
        <w:spacing w:line="360" w:lineRule="auto"/>
        <w:jc w:val="righ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苏州睿乔招投标咨询服务有限公司</w:t>
      </w:r>
    </w:p>
    <w:p>
      <w:pPr>
        <w:spacing w:line="360" w:lineRule="auto"/>
        <w:jc w:val="righ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2022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11月9日</w:t>
      </w:r>
    </w:p>
    <w:p>
      <w:pPr>
        <w:rPr>
          <w:rFonts w:hint="eastAsia"/>
          <w:color w:val="auto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创艺简仿宋">
    <w:altName w:val="方正舒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D6FAD"/>
    <w:rsid w:val="00401BD7"/>
    <w:rsid w:val="02FA48A3"/>
    <w:rsid w:val="033E65E1"/>
    <w:rsid w:val="048C5B75"/>
    <w:rsid w:val="04CE78BA"/>
    <w:rsid w:val="05056C70"/>
    <w:rsid w:val="0526233B"/>
    <w:rsid w:val="07585445"/>
    <w:rsid w:val="07865277"/>
    <w:rsid w:val="07E10FD5"/>
    <w:rsid w:val="08802DC7"/>
    <w:rsid w:val="08C86BC4"/>
    <w:rsid w:val="09F21A39"/>
    <w:rsid w:val="0B133B04"/>
    <w:rsid w:val="0BE04BB5"/>
    <w:rsid w:val="0C1808CF"/>
    <w:rsid w:val="0CCA2268"/>
    <w:rsid w:val="0E555662"/>
    <w:rsid w:val="0ED95A76"/>
    <w:rsid w:val="0F575E0E"/>
    <w:rsid w:val="0FD3787C"/>
    <w:rsid w:val="0FFA1288"/>
    <w:rsid w:val="100E20D9"/>
    <w:rsid w:val="100E6864"/>
    <w:rsid w:val="122B5F34"/>
    <w:rsid w:val="12FF7AD4"/>
    <w:rsid w:val="14AE4F91"/>
    <w:rsid w:val="14F01007"/>
    <w:rsid w:val="17C65279"/>
    <w:rsid w:val="182340DA"/>
    <w:rsid w:val="184778AF"/>
    <w:rsid w:val="1933564C"/>
    <w:rsid w:val="1A2704EA"/>
    <w:rsid w:val="1BD52292"/>
    <w:rsid w:val="1C5A0426"/>
    <w:rsid w:val="1C67694B"/>
    <w:rsid w:val="1C9563B9"/>
    <w:rsid w:val="1D8F3B34"/>
    <w:rsid w:val="1E1E774F"/>
    <w:rsid w:val="202D0AB7"/>
    <w:rsid w:val="20FF2138"/>
    <w:rsid w:val="2146786E"/>
    <w:rsid w:val="21AF73D6"/>
    <w:rsid w:val="22592C4F"/>
    <w:rsid w:val="23C13F16"/>
    <w:rsid w:val="241625C0"/>
    <w:rsid w:val="24C154A2"/>
    <w:rsid w:val="253F3A54"/>
    <w:rsid w:val="25C97953"/>
    <w:rsid w:val="26C066A9"/>
    <w:rsid w:val="26C95BE2"/>
    <w:rsid w:val="272B26FA"/>
    <w:rsid w:val="276D54BA"/>
    <w:rsid w:val="278E03CA"/>
    <w:rsid w:val="290A5B77"/>
    <w:rsid w:val="29B6432B"/>
    <w:rsid w:val="2A2A3C22"/>
    <w:rsid w:val="2A8A1599"/>
    <w:rsid w:val="2ABD37C4"/>
    <w:rsid w:val="2CA12260"/>
    <w:rsid w:val="2CD92C00"/>
    <w:rsid w:val="2DBD76CC"/>
    <w:rsid w:val="2F5262E7"/>
    <w:rsid w:val="2F6603C0"/>
    <w:rsid w:val="3013325D"/>
    <w:rsid w:val="304A6AFB"/>
    <w:rsid w:val="312E061A"/>
    <w:rsid w:val="312E28C6"/>
    <w:rsid w:val="31C079C1"/>
    <w:rsid w:val="31D54584"/>
    <w:rsid w:val="31D8513C"/>
    <w:rsid w:val="31DC6766"/>
    <w:rsid w:val="32334B05"/>
    <w:rsid w:val="32A96608"/>
    <w:rsid w:val="32DC1B49"/>
    <w:rsid w:val="330922A8"/>
    <w:rsid w:val="33A15088"/>
    <w:rsid w:val="33D803BE"/>
    <w:rsid w:val="33FF79D6"/>
    <w:rsid w:val="34353C32"/>
    <w:rsid w:val="34C32697"/>
    <w:rsid w:val="363218E2"/>
    <w:rsid w:val="37B0366C"/>
    <w:rsid w:val="38194576"/>
    <w:rsid w:val="3902024C"/>
    <w:rsid w:val="39146CEA"/>
    <w:rsid w:val="3ACA6B42"/>
    <w:rsid w:val="3C5D754D"/>
    <w:rsid w:val="3DA94B6F"/>
    <w:rsid w:val="3DE0699C"/>
    <w:rsid w:val="3FCF7F8B"/>
    <w:rsid w:val="3FD91D66"/>
    <w:rsid w:val="3FE037A4"/>
    <w:rsid w:val="404E6FE6"/>
    <w:rsid w:val="40AA5719"/>
    <w:rsid w:val="41A551B6"/>
    <w:rsid w:val="41B71372"/>
    <w:rsid w:val="422F696C"/>
    <w:rsid w:val="42624CE0"/>
    <w:rsid w:val="44FB508A"/>
    <w:rsid w:val="45003ECB"/>
    <w:rsid w:val="45F713A8"/>
    <w:rsid w:val="474E0818"/>
    <w:rsid w:val="488235C7"/>
    <w:rsid w:val="48945578"/>
    <w:rsid w:val="499D6BBF"/>
    <w:rsid w:val="4B014435"/>
    <w:rsid w:val="4C4D1D4D"/>
    <w:rsid w:val="4C7C7699"/>
    <w:rsid w:val="4CE421CC"/>
    <w:rsid w:val="4CF43F09"/>
    <w:rsid w:val="4F426802"/>
    <w:rsid w:val="4F900D69"/>
    <w:rsid w:val="52B03ED1"/>
    <w:rsid w:val="536F0E6A"/>
    <w:rsid w:val="55A85443"/>
    <w:rsid w:val="561408CB"/>
    <w:rsid w:val="57025D9B"/>
    <w:rsid w:val="574479B3"/>
    <w:rsid w:val="57A94707"/>
    <w:rsid w:val="58103326"/>
    <w:rsid w:val="587203FC"/>
    <w:rsid w:val="5A2E1B7D"/>
    <w:rsid w:val="5A4F3DEC"/>
    <w:rsid w:val="5ACD5C77"/>
    <w:rsid w:val="5B780C08"/>
    <w:rsid w:val="5BE56560"/>
    <w:rsid w:val="5C343308"/>
    <w:rsid w:val="5C46730A"/>
    <w:rsid w:val="5CE35069"/>
    <w:rsid w:val="5CED6531"/>
    <w:rsid w:val="5D2475A7"/>
    <w:rsid w:val="5D2D120E"/>
    <w:rsid w:val="5D3D7BAA"/>
    <w:rsid w:val="5D870D5D"/>
    <w:rsid w:val="5DD028AD"/>
    <w:rsid w:val="5DF75716"/>
    <w:rsid w:val="5E433B62"/>
    <w:rsid w:val="5EB34617"/>
    <w:rsid w:val="5F977A52"/>
    <w:rsid w:val="5FC8159F"/>
    <w:rsid w:val="6012747D"/>
    <w:rsid w:val="60337CCB"/>
    <w:rsid w:val="60FF01EF"/>
    <w:rsid w:val="610F0D8B"/>
    <w:rsid w:val="615435FF"/>
    <w:rsid w:val="61D74B0B"/>
    <w:rsid w:val="624F1406"/>
    <w:rsid w:val="694C3D8C"/>
    <w:rsid w:val="69A42F56"/>
    <w:rsid w:val="69C02098"/>
    <w:rsid w:val="6A7A7E6F"/>
    <w:rsid w:val="6D3023E2"/>
    <w:rsid w:val="6D5247F3"/>
    <w:rsid w:val="6D851A2B"/>
    <w:rsid w:val="6DEC5CC0"/>
    <w:rsid w:val="6E2A6E0E"/>
    <w:rsid w:val="6E3917AD"/>
    <w:rsid w:val="704411EC"/>
    <w:rsid w:val="71E25075"/>
    <w:rsid w:val="72017E6E"/>
    <w:rsid w:val="72AA175A"/>
    <w:rsid w:val="730330D8"/>
    <w:rsid w:val="747120DB"/>
    <w:rsid w:val="76275695"/>
    <w:rsid w:val="76741BE2"/>
    <w:rsid w:val="76843438"/>
    <w:rsid w:val="774E2441"/>
    <w:rsid w:val="78C524CE"/>
    <w:rsid w:val="78F25164"/>
    <w:rsid w:val="7916041D"/>
    <w:rsid w:val="79EA2121"/>
    <w:rsid w:val="7A840497"/>
    <w:rsid w:val="7AFF4D68"/>
    <w:rsid w:val="7B510DCE"/>
    <w:rsid w:val="7B7C5B5E"/>
    <w:rsid w:val="7D0C6048"/>
    <w:rsid w:val="7D3A5B71"/>
    <w:rsid w:val="7D753B4E"/>
    <w:rsid w:val="7DA47987"/>
    <w:rsid w:val="7E331986"/>
    <w:rsid w:val="7FC4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120" w:line="240" w:lineRule="auto"/>
      <w:ind w:left="420" w:leftChars="200" w:firstLine="420" w:firstLineChars="200"/>
    </w:pPr>
    <w:rPr>
      <w:sz w:val="21"/>
      <w:szCs w:val="24"/>
    </w:rPr>
  </w:style>
  <w:style w:type="paragraph" w:styleId="3">
    <w:name w:val="Body Text Indent"/>
    <w:basedOn w:val="1"/>
    <w:next w:val="4"/>
    <w:qFormat/>
    <w:uiPriority w:val="0"/>
    <w:pPr>
      <w:spacing w:line="520" w:lineRule="exact"/>
      <w:ind w:left="570"/>
    </w:pPr>
    <w:rPr>
      <w:rFonts w:ascii="方正仿宋简体" w:hAnsi="创艺简仿宋" w:eastAsia="方正仿宋简体"/>
      <w:sz w:val="24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2022-03-08T07:04:00Z</dcterms:created>
  <dc:creator>苏州睿乔招投标咨询服务有限公司</dc:creator>
  <cp:lastModifiedBy>苏州睿乔招投标咨询服务有限公司</cp:lastModifiedBy>
  <dcterms:modified xsi:type="dcterms:W3CDTF">2022-11-08T07:43:31Z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</Properties>
</file>