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3C1" w:rsidRPr="0047294C" w:rsidRDefault="003F64E4" w:rsidP="0047294C">
      <w:pPr>
        <w:pStyle w:val="1"/>
        <w:rPr>
          <w:sz w:val="28"/>
          <w:szCs w:val="28"/>
        </w:rPr>
      </w:pPr>
      <w:r w:rsidRPr="0047294C">
        <w:rPr>
          <w:rFonts w:hint="eastAsia"/>
          <w:sz w:val="28"/>
          <w:szCs w:val="28"/>
        </w:rPr>
        <w:t>一</w:t>
      </w:r>
      <w:r w:rsidRPr="0047294C">
        <w:rPr>
          <w:sz w:val="28"/>
          <w:szCs w:val="28"/>
        </w:rPr>
        <w:t>、</w:t>
      </w:r>
      <w:r w:rsidRPr="0047294C">
        <w:rPr>
          <w:rFonts w:hint="eastAsia"/>
          <w:sz w:val="28"/>
          <w:szCs w:val="28"/>
        </w:rPr>
        <w:t>全国</w:t>
      </w:r>
      <w:r w:rsidRPr="0047294C">
        <w:rPr>
          <w:sz w:val="28"/>
          <w:szCs w:val="28"/>
        </w:rPr>
        <w:t>教育科学规划课题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1. </w:t>
      </w:r>
      <w:r>
        <w:rPr>
          <w:rFonts w:ascii="楷体" w:eastAsia="楷体" w:hAnsi="楷体" w:hint="eastAsia"/>
          <w:b/>
          <w:sz w:val="28"/>
          <w:szCs w:val="28"/>
        </w:rPr>
        <w:t>最终</w:t>
      </w:r>
      <w:r>
        <w:rPr>
          <w:rFonts w:ascii="楷体" w:eastAsia="楷体" w:hAnsi="楷体"/>
          <w:b/>
          <w:sz w:val="28"/>
          <w:szCs w:val="28"/>
        </w:rPr>
        <w:t>成果要求</w:t>
      </w:r>
    </w:p>
    <w:p w:rsidR="00B113C1" w:rsidRDefault="003F64E4">
      <w:pPr>
        <w:spacing w:line="440" w:lineRule="exact"/>
        <w:ind w:firstLineChars="200" w:firstLine="560"/>
        <w:rPr>
          <w:sz w:val="28"/>
          <w:szCs w:val="28"/>
        </w:rPr>
      </w:pPr>
      <w:r>
        <w:rPr>
          <w:rFonts w:hint="eastAsia"/>
          <w:sz w:val="28"/>
          <w:szCs w:val="28"/>
        </w:rPr>
        <w:t>国家重大（重点）课题应在国家一级出版社出版</w:t>
      </w:r>
      <w:r>
        <w:rPr>
          <w:rFonts w:hint="eastAsia"/>
          <w:sz w:val="28"/>
          <w:szCs w:val="28"/>
        </w:rPr>
        <w:t>40</w:t>
      </w:r>
      <w:r>
        <w:rPr>
          <w:rFonts w:hint="eastAsia"/>
          <w:sz w:val="28"/>
          <w:szCs w:val="28"/>
        </w:rPr>
        <w:t>万字以上学术专著</w:t>
      </w:r>
      <w:r>
        <w:rPr>
          <w:rFonts w:hint="eastAsia"/>
          <w:sz w:val="28"/>
          <w:szCs w:val="28"/>
        </w:rPr>
        <w:t>1</w:t>
      </w:r>
      <w:r>
        <w:rPr>
          <w:rFonts w:hint="eastAsia"/>
          <w:sz w:val="28"/>
          <w:szCs w:val="28"/>
        </w:rPr>
        <w:t>部、在</w:t>
      </w:r>
      <w:r>
        <w:rPr>
          <w:rFonts w:hint="eastAsia"/>
          <w:sz w:val="28"/>
          <w:szCs w:val="28"/>
        </w:rPr>
        <w:t>SSCI</w:t>
      </w:r>
      <w:r>
        <w:rPr>
          <w:rFonts w:hint="eastAsia"/>
          <w:sz w:val="28"/>
          <w:szCs w:val="28"/>
        </w:rPr>
        <w:t>或</w:t>
      </w:r>
      <w:r>
        <w:rPr>
          <w:rFonts w:hint="eastAsia"/>
          <w:sz w:val="28"/>
          <w:szCs w:val="28"/>
        </w:rPr>
        <w:t>CSSCI</w:t>
      </w:r>
      <w:r>
        <w:rPr>
          <w:rFonts w:hint="eastAsia"/>
          <w:sz w:val="28"/>
          <w:szCs w:val="28"/>
        </w:rPr>
        <w:t>期刊上发表</w:t>
      </w:r>
      <w:r>
        <w:rPr>
          <w:rFonts w:hint="eastAsia"/>
          <w:sz w:val="28"/>
          <w:szCs w:val="28"/>
        </w:rPr>
        <w:t>3</w:t>
      </w:r>
      <w:r>
        <w:rPr>
          <w:rFonts w:hint="eastAsia"/>
          <w:sz w:val="28"/>
          <w:szCs w:val="28"/>
        </w:rPr>
        <w:t>篇以上系列论文；国家一般课题应在国家一级级出版社出版</w:t>
      </w:r>
      <w:r>
        <w:rPr>
          <w:rFonts w:hint="eastAsia"/>
          <w:sz w:val="28"/>
          <w:szCs w:val="28"/>
        </w:rPr>
        <w:t>30</w:t>
      </w:r>
      <w:r>
        <w:rPr>
          <w:rFonts w:hint="eastAsia"/>
          <w:sz w:val="28"/>
          <w:szCs w:val="28"/>
        </w:rPr>
        <w:t>万字以上专著</w:t>
      </w:r>
      <w:r>
        <w:rPr>
          <w:rFonts w:hint="eastAsia"/>
          <w:sz w:val="28"/>
          <w:szCs w:val="28"/>
        </w:rPr>
        <w:t>1</w:t>
      </w:r>
      <w:r>
        <w:rPr>
          <w:rFonts w:hint="eastAsia"/>
          <w:sz w:val="28"/>
          <w:szCs w:val="28"/>
        </w:rPr>
        <w:t>部、在</w:t>
      </w:r>
      <w:r>
        <w:rPr>
          <w:rFonts w:hint="eastAsia"/>
          <w:sz w:val="28"/>
          <w:szCs w:val="28"/>
        </w:rPr>
        <w:t>CSSCI</w:t>
      </w:r>
      <w:r>
        <w:rPr>
          <w:rFonts w:hint="eastAsia"/>
          <w:sz w:val="28"/>
          <w:szCs w:val="28"/>
        </w:rPr>
        <w:t>上发表</w:t>
      </w:r>
      <w:r>
        <w:rPr>
          <w:rFonts w:hint="eastAsia"/>
          <w:sz w:val="28"/>
          <w:szCs w:val="28"/>
        </w:rPr>
        <w:t>3</w:t>
      </w:r>
      <w:r>
        <w:rPr>
          <w:rFonts w:hint="eastAsia"/>
          <w:sz w:val="28"/>
          <w:szCs w:val="28"/>
        </w:rPr>
        <w:t>篇系列论文；国家青年基金课题应在国家一级出版社出版</w:t>
      </w:r>
      <w:r>
        <w:rPr>
          <w:rFonts w:hint="eastAsia"/>
          <w:sz w:val="28"/>
          <w:szCs w:val="28"/>
        </w:rPr>
        <w:t>20</w:t>
      </w:r>
      <w:r>
        <w:rPr>
          <w:rFonts w:hint="eastAsia"/>
          <w:sz w:val="28"/>
          <w:szCs w:val="28"/>
        </w:rPr>
        <w:t>万字以上专著</w:t>
      </w:r>
      <w:r>
        <w:rPr>
          <w:rFonts w:hint="eastAsia"/>
          <w:sz w:val="28"/>
          <w:szCs w:val="28"/>
        </w:rPr>
        <w:t>1</w:t>
      </w:r>
      <w:r>
        <w:rPr>
          <w:rFonts w:hint="eastAsia"/>
          <w:sz w:val="28"/>
          <w:szCs w:val="28"/>
        </w:rPr>
        <w:t>部、在</w:t>
      </w:r>
      <w:r>
        <w:rPr>
          <w:rFonts w:hint="eastAsia"/>
          <w:sz w:val="28"/>
          <w:szCs w:val="28"/>
        </w:rPr>
        <w:t>CSSCI</w:t>
      </w:r>
      <w:r>
        <w:rPr>
          <w:rFonts w:hint="eastAsia"/>
          <w:sz w:val="28"/>
          <w:szCs w:val="28"/>
        </w:rPr>
        <w:t>期刊上发表</w:t>
      </w:r>
      <w:r>
        <w:rPr>
          <w:rFonts w:hint="eastAsia"/>
          <w:sz w:val="28"/>
          <w:szCs w:val="28"/>
        </w:rPr>
        <w:t>2</w:t>
      </w:r>
      <w:r>
        <w:rPr>
          <w:rFonts w:hint="eastAsia"/>
          <w:sz w:val="28"/>
          <w:szCs w:val="28"/>
        </w:rPr>
        <w:t>篇系列论文。教育部重点课题应出版</w:t>
      </w:r>
      <w:r>
        <w:rPr>
          <w:rFonts w:hint="eastAsia"/>
          <w:sz w:val="28"/>
          <w:szCs w:val="28"/>
        </w:rPr>
        <w:t>20</w:t>
      </w:r>
      <w:r>
        <w:rPr>
          <w:rFonts w:hint="eastAsia"/>
          <w:sz w:val="28"/>
          <w:szCs w:val="28"/>
        </w:rPr>
        <w:t>万字以上学术专著</w:t>
      </w:r>
      <w:r>
        <w:rPr>
          <w:rFonts w:hint="eastAsia"/>
          <w:sz w:val="28"/>
          <w:szCs w:val="28"/>
        </w:rPr>
        <w:t>1</w:t>
      </w:r>
      <w:r>
        <w:rPr>
          <w:rFonts w:hint="eastAsia"/>
          <w:sz w:val="28"/>
          <w:szCs w:val="28"/>
        </w:rPr>
        <w:t>部，或者在核心期刊（北京大学图书馆版）上发表</w:t>
      </w:r>
      <w:r>
        <w:rPr>
          <w:rFonts w:hint="eastAsia"/>
          <w:sz w:val="28"/>
          <w:szCs w:val="28"/>
        </w:rPr>
        <w:t>3</w:t>
      </w:r>
      <w:r>
        <w:rPr>
          <w:rFonts w:hint="eastAsia"/>
          <w:sz w:val="28"/>
          <w:szCs w:val="28"/>
        </w:rPr>
        <w:t>篇系列论文；教育部青年专项课题应出版</w:t>
      </w:r>
      <w:r>
        <w:rPr>
          <w:rFonts w:hint="eastAsia"/>
          <w:sz w:val="28"/>
          <w:szCs w:val="28"/>
        </w:rPr>
        <w:t>20</w:t>
      </w:r>
      <w:r>
        <w:rPr>
          <w:rFonts w:hint="eastAsia"/>
          <w:sz w:val="28"/>
          <w:szCs w:val="28"/>
        </w:rPr>
        <w:t>万字以上专著</w:t>
      </w:r>
      <w:r>
        <w:rPr>
          <w:rFonts w:hint="eastAsia"/>
          <w:sz w:val="28"/>
          <w:szCs w:val="28"/>
        </w:rPr>
        <w:t>1</w:t>
      </w:r>
      <w:r>
        <w:rPr>
          <w:rFonts w:hint="eastAsia"/>
          <w:sz w:val="28"/>
          <w:szCs w:val="28"/>
        </w:rPr>
        <w:t>部，或者在核心期刊（北京大学图书馆版）上发表</w:t>
      </w:r>
      <w:r>
        <w:rPr>
          <w:rFonts w:hint="eastAsia"/>
          <w:sz w:val="28"/>
          <w:szCs w:val="28"/>
        </w:rPr>
        <w:t>2</w:t>
      </w:r>
      <w:r>
        <w:rPr>
          <w:rFonts w:hint="eastAsia"/>
          <w:sz w:val="28"/>
          <w:szCs w:val="28"/>
        </w:rPr>
        <w:t>篇系列论文；教育部规划课题应出版</w:t>
      </w:r>
      <w:r>
        <w:rPr>
          <w:rFonts w:hint="eastAsia"/>
          <w:sz w:val="28"/>
          <w:szCs w:val="28"/>
        </w:rPr>
        <w:t>20</w:t>
      </w:r>
      <w:r>
        <w:rPr>
          <w:rFonts w:hint="eastAsia"/>
          <w:sz w:val="28"/>
          <w:szCs w:val="28"/>
        </w:rPr>
        <w:t>万字以上专著</w:t>
      </w:r>
      <w:r>
        <w:rPr>
          <w:rFonts w:hint="eastAsia"/>
          <w:sz w:val="28"/>
          <w:szCs w:val="28"/>
        </w:rPr>
        <w:t>1</w:t>
      </w:r>
      <w:r>
        <w:rPr>
          <w:rFonts w:hint="eastAsia"/>
          <w:sz w:val="28"/>
          <w:szCs w:val="28"/>
        </w:rPr>
        <w:t>部，或者在核心期刊（北京大学图书馆版）上发表</w:t>
      </w:r>
      <w:r>
        <w:rPr>
          <w:rFonts w:hint="eastAsia"/>
          <w:sz w:val="28"/>
          <w:szCs w:val="28"/>
        </w:rPr>
        <w:t>1</w:t>
      </w:r>
      <w:r>
        <w:rPr>
          <w:rFonts w:hint="eastAsia"/>
          <w:sz w:val="28"/>
          <w:szCs w:val="28"/>
        </w:rPr>
        <w:t>篇论文。</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2. 课题结题</w:t>
      </w:r>
      <w:r>
        <w:rPr>
          <w:rFonts w:ascii="楷体" w:eastAsia="楷体" w:hAnsi="楷体"/>
          <w:b/>
          <w:sz w:val="28"/>
          <w:szCs w:val="28"/>
        </w:rPr>
        <w:t>材料</w:t>
      </w:r>
    </w:p>
    <w:p w:rsidR="00B113C1" w:rsidRDefault="003F64E4">
      <w:pPr>
        <w:spacing w:line="440" w:lineRule="exact"/>
        <w:ind w:firstLineChars="200" w:firstLine="560"/>
        <w:rPr>
          <w:sz w:val="28"/>
          <w:szCs w:val="28"/>
        </w:rPr>
      </w:pPr>
      <w:r>
        <w:rPr>
          <w:rFonts w:hint="eastAsia"/>
          <w:sz w:val="28"/>
          <w:szCs w:val="28"/>
        </w:rPr>
        <w:t>课题主持</w:t>
      </w:r>
      <w:r>
        <w:rPr>
          <w:sz w:val="28"/>
          <w:szCs w:val="28"/>
        </w:rPr>
        <w:t>人</w:t>
      </w:r>
      <w:r>
        <w:rPr>
          <w:rFonts w:hint="eastAsia"/>
          <w:sz w:val="28"/>
          <w:szCs w:val="28"/>
        </w:rPr>
        <w:t>参照</w:t>
      </w:r>
      <w:r>
        <w:rPr>
          <w:sz w:val="28"/>
          <w:szCs w:val="28"/>
        </w:rPr>
        <w:t>《</w:t>
      </w:r>
      <w:r>
        <w:rPr>
          <w:rFonts w:hint="eastAsia"/>
          <w:sz w:val="28"/>
          <w:szCs w:val="28"/>
        </w:rPr>
        <w:t>全国教育科学规划课题成果鉴定结题细则</w:t>
      </w:r>
      <w:r>
        <w:rPr>
          <w:sz w:val="28"/>
          <w:szCs w:val="28"/>
        </w:rPr>
        <w:t>》</w:t>
      </w:r>
      <w:r>
        <w:rPr>
          <w:rFonts w:hint="eastAsia"/>
          <w:sz w:val="28"/>
          <w:szCs w:val="28"/>
        </w:rPr>
        <w:t>，</w:t>
      </w:r>
      <w:r>
        <w:rPr>
          <w:sz w:val="28"/>
          <w:szCs w:val="28"/>
        </w:rPr>
        <w:t>然后填写《</w:t>
      </w:r>
      <w:r>
        <w:rPr>
          <w:rFonts w:hint="eastAsia"/>
          <w:sz w:val="28"/>
          <w:szCs w:val="28"/>
        </w:rPr>
        <w:t>全国教育科学规划课题成果鉴定申请·审批书</w:t>
      </w:r>
      <w:r>
        <w:rPr>
          <w:sz w:val="28"/>
          <w:szCs w:val="28"/>
        </w:rPr>
        <w:t>》</w:t>
      </w:r>
      <w:r>
        <w:rPr>
          <w:rFonts w:hint="eastAsia"/>
          <w:sz w:val="28"/>
          <w:szCs w:val="28"/>
        </w:rPr>
        <w:t>、《全国教育科学规划课题研究总报告</w:t>
      </w:r>
      <w:r>
        <w:rPr>
          <w:sz w:val="28"/>
          <w:szCs w:val="28"/>
        </w:rPr>
        <w:t>》</w:t>
      </w:r>
      <w:r>
        <w:rPr>
          <w:rFonts w:hint="eastAsia"/>
          <w:sz w:val="28"/>
          <w:szCs w:val="28"/>
        </w:rPr>
        <w:t>、</w:t>
      </w:r>
      <w:r>
        <w:rPr>
          <w:sz w:val="28"/>
          <w:szCs w:val="28"/>
        </w:rPr>
        <w:t>《</w:t>
      </w:r>
      <w:r>
        <w:rPr>
          <w:rFonts w:hint="eastAsia"/>
          <w:sz w:val="28"/>
          <w:szCs w:val="28"/>
        </w:rPr>
        <w:t>全国教育科学规划课题研究成果公报</w:t>
      </w:r>
      <w:r>
        <w:rPr>
          <w:sz w:val="28"/>
          <w:szCs w:val="28"/>
        </w:rPr>
        <w:t>》</w:t>
      </w:r>
      <w:r>
        <w:rPr>
          <w:rFonts w:hint="eastAsia"/>
          <w:sz w:val="28"/>
          <w:szCs w:val="28"/>
        </w:rPr>
        <w:t>、</w:t>
      </w:r>
      <w:r>
        <w:rPr>
          <w:sz w:val="28"/>
          <w:szCs w:val="28"/>
        </w:rPr>
        <w:t>《</w:t>
      </w:r>
      <w:r>
        <w:rPr>
          <w:rFonts w:hint="eastAsia"/>
          <w:sz w:val="28"/>
          <w:szCs w:val="28"/>
        </w:rPr>
        <w:t>全国教育科学规划课题组成果统计一览表</w:t>
      </w:r>
      <w:r>
        <w:rPr>
          <w:sz w:val="28"/>
          <w:szCs w:val="28"/>
        </w:rPr>
        <w:t>》</w:t>
      </w:r>
      <w:r>
        <w:rPr>
          <w:rFonts w:hint="eastAsia"/>
          <w:sz w:val="28"/>
          <w:szCs w:val="28"/>
        </w:rPr>
        <w:t>。</w:t>
      </w:r>
    </w:p>
    <w:p w:rsidR="00B113C1" w:rsidRDefault="003F64E4">
      <w:pPr>
        <w:spacing w:line="440" w:lineRule="exact"/>
        <w:ind w:firstLineChars="200" w:firstLine="560"/>
        <w:rPr>
          <w:rFonts w:ascii="宋体" w:hAnsi="宋体"/>
          <w:sz w:val="28"/>
          <w:szCs w:val="28"/>
        </w:rPr>
      </w:pPr>
      <w:r>
        <w:rPr>
          <w:rFonts w:hint="eastAsia"/>
          <w:sz w:val="28"/>
          <w:szCs w:val="28"/>
        </w:rPr>
        <w:t>准备</w:t>
      </w:r>
      <w:r>
        <w:rPr>
          <w:sz w:val="28"/>
          <w:szCs w:val="28"/>
        </w:rPr>
        <w:t>课题结题鉴定材料</w:t>
      </w:r>
      <w:r>
        <w:rPr>
          <w:rFonts w:hint="eastAsia"/>
          <w:sz w:val="28"/>
          <w:szCs w:val="28"/>
        </w:rPr>
        <w:t>7</w:t>
      </w:r>
      <w:r>
        <w:rPr>
          <w:rFonts w:hint="eastAsia"/>
          <w:sz w:val="28"/>
          <w:szCs w:val="28"/>
        </w:rPr>
        <w:t>套（其中</w:t>
      </w:r>
      <w:r>
        <w:rPr>
          <w:rFonts w:hint="eastAsia"/>
          <w:sz w:val="28"/>
          <w:szCs w:val="28"/>
        </w:rPr>
        <w:t>5</w:t>
      </w:r>
      <w:r>
        <w:rPr>
          <w:rFonts w:hint="eastAsia"/>
          <w:sz w:val="28"/>
          <w:szCs w:val="28"/>
        </w:rPr>
        <w:t>套提交鉴定专家、</w:t>
      </w:r>
      <w:r>
        <w:rPr>
          <w:rFonts w:hint="eastAsia"/>
          <w:sz w:val="28"/>
          <w:szCs w:val="28"/>
        </w:rPr>
        <w:t>2</w:t>
      </w:r>
      <w:r>
        <w:rPr>
          <w:rFonts w:hint="eastAsia"/>
          <w:sz w:val="28"/>
          <w:szCs w:val="28"/>
        </w:rPr>
        <w:t>套存档），每套材料包括：课题立项通知书、《课题申请•评审书》、开题报告、</w:t>
      </w:r>
      <w:r>
        <w:rPr>
          <w:rFonts w:ascii="宋体" w:hAnsi="宋体" w:hint="eastAsia"/>
          <w:sz w:val="28"/>
          <w:szCs w:val="28"/>
        </w:rPr>
        <w:t>中期报告、《成果鉴定申请•审批书》、成果主件（研究总报告和成果公报）、成果附件（专著、已发表的系列研究论文）、相关证明（领导批示、获奖情况、媒体报道及被决策采纳等的证明文件）、重要变更的申请及获准批复。除专著外，每套鉴定材料必须统一装订成册。申请免于鉴定的，须报送鉴定材料2套；</w:t>
      </w:r>
      <w:r>
        <w:rPr>
          <w:rFonts w:ascii="宋体" w:hAnsi="宋体"/>
          <w:sz w:val="28"/>
          <w:szCs w:val="28"/>
        </w:rPr>
        <w:t>免于鉴定申请未获批准的</w:t>
      </w:r>
      <w:r>
        <w:rPr>
          <w:rFonts w:ascii="宋体" w:hAnsi="宋体" w:hint="eastAsia"/>
          <w:sz w:val="28"/>
          <w:szCs w:val="28"/>
        </w:rPr>
        <w:t>，需再报送鉴定材料5套。</w:t>
      </w:r>
    </w:p>
    <w:p w:rsidR="00B113C1" w:rsidRDefault="003F64E4">
      <w:pPr>
        <w:spacing w:line="440" w:lineRule="exact"/>
        <w:ind w:firstLineChars="200" w:firstLine="560"/>
        <w:rPr>
          <w:sz w:val="28"/>
          <w:szCs w:val="28"/>
        </w:rPr>
      </w:pPr>
      <w:r>
        <w:rPr>
          <w:rFonts w:ascii="宋体" w:hAnsi="宋体" w:hint="eastAsia"/>
          <w:sz w:val="28"/>
          <w:szCs w:val="28"/>
        </w:rPr>
        <w:t>结题</w:t>
      </w:r>
      <w:r>
        <w:rPr>
          <w:rFonts w:ascii="宋体" w:hAnsi="宋体"/>
          <w:sz w:val="28"/>
          <w:szCs w:val="28"/>
        </w:rPr>
        <w:t>材料装订</w:t>
      </w:r>
      <w:r>
        <w:rPr>
          <w:rFonts w:ascii="宋体" w:hAnsi="宋体" w:hint="eastAsia"/>
          <w:sz w:val="28"/>
          <w:szCs w:val="28"/>
        </w:rPr>
        <w:t>要求</w:t>
      </w:r>
      <w:r>
        <w:rPr>
          <w:rFonts w:ascii="宋体" w:hAnsi="宋体"/>
          <w:sz w:val="28"/>
          <w:szCs w:val="28"/>
        </w:rPr>
        <w:t>，请参阅《</w:t>
      </w:r>
      <w:r>
        <w:rPr>
          <w:rFonts w:ascii="宋体" w:hAnsi="宋体" w:hint="eastAsia"/>
          <w:sz w:val="28"/>
          <w:szCs w:val="28"/>
        </w:rPr>
        <w:t>全国教育科学规划课题结题鉴定材</w:t>
      </w:r>
      <w:r>
        <w:rPr>
          <w:rFonts w:hint="eastAsia"/>
          <w:sz w:val="28"/>
          <w:szCs w:val="28"/>
        </w:rPr>
        <w:t>料装订格式</w:t>
      </w:r>
      <w:r>
        <w:rPr>
          <w:sz w:val="28"/>
          <w:szCs w:val="28"/>
        </w:rPr>
        <w:t>》</w:t>
      </w:r>
      <w:r>
        <w:rPr>
          <w:rFonts w:hint="eastAsia"/>
          <w:sz w:val="28"/>
          <w:szCs w:val="28"/>
        </w:rPr>
        <w:t>。</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3. 课题</w:t>
      </w:r>
      <w:r>
        <w:rPr>
          <w:rFonts w:ascii="楷体" w:eastAsia="楷体" w:hAnsi="楷体"/>
          <w:b/>
          <w:sz w:val="28"/>
          <w:szCs w:val="28"/>
        </w:rPr>
        <w:t>鉴定形式</w:t>
      </w:r>
    </w:p>
    <w:p w:rsidR="00B113C1" w:rsidRDefault="003F64E4">
      <w:pPr>
        <w:spacing w:line="440" w:lineRule="exact"/>
        <w:ind w:firstLineChars="200" w:firstLine="560"/>
        <w:rPr>
          <w:sz w:val="28"/>
          <w:szCs w:val="28"/>
        </w:rPr>
      </w:pPr>
      <w:r>
        <w:rPr>
          <w:rFonts w:hint="eastAsia"/>
          <w:sz w:val="28"/>
          <w:szCs w:val="28"/>
        </w:rPr>
        <w:t>全国</w:t>
      </w:r>
      <w:r>
        <w:rPr>
          <w:sz w:val="28"/>
          <w:szCs w:val="28"/>
        </w:rPr>
        <w:t>教育科学规划课题</w:t>
      </w:r>
      <w:r>
        <w:rPr>
          <w:rFonts w:hint="eastAsia"/>
          <w:sz w:val="28"/>
          <w:szCs w:val="28"/>
        </w:rPr>
        <w:t>一般采用聘请同行专家通讯鉴定的方式，</w:t>
      </w:r>
      <w:r>
        <w:rPr>
          <w:rFonts w:hint="eastAsia"/>
          <w:sz w:val="28"/>
          <w:szCs w:val="28"/>
        </w:rPr>
        <w:lastRenderedPageBreak/>
        <w:t>少量课题根据研究性质及成果形式需要进行会议鉴定的，须经全国教科规划办及江苏省教</w:t>
      </w:r>
      <w:r>
        <w:rPr>
          <w:sz w:val="28"/>
          <w:szCs w:val="28"/>
        </w:rPr>
        <w:t>科规划办</w:t>
      </w:r>
      <w:r>
        <w:rPr>
          <w:rFonts w:hint="eastAsia"/>
          <w:sz w:val="28"/>
          <w:szCs w:val="28"/>
        </w:rPr>
        <w:t>同意。</w:t>
      </w:r>
    </w:p>
    <w:p w:rsidR="00B113C1" w:rsidRDefault="003F64E4">
      <w:pPr>
        <w:spacing w:line="440" w:lineRule="exact"/>
        <w:ind w:firstLineChars="200" w:firstLine="560"/>
        <w:rPr>
          <w:sz w:val="28"/>
          <w:szCs w:val="28"/>
        </w:rPr>
      </w:pPr>
      <w:r>
        <w:rPr>
          <w:rFonts w:hint="eastAsia"/>
          <w:sz w:val="28"/>
          <w:szCs w:val="28"/>
        </w:rPr>
        <w:t>每个课题的鉴定专家一般为</w:t>
      </w:r>
      <w:r>
        <w:rPr>
          <w:rFonts w:hint="eastAsia"/>
          <w:sz w:val="28"/>
          <w:szCs w:val="28"/>
        </w:rPr>
        <w:t>5</w:t>
      </w:r>
      <w:r>
        <w:rPr>
          <w:rFonts w:hint="eastAsia"/>
          <w:sz w:val="28"/>
          <w:szCs w:val="28"/>
        </w:rPr>
        <w:t>—</w:t>
      </w:r>
      <w:r>
        <w:rPr>
          <w:rFonts w:hint="eastAsia"/>
          <w:sz w:val="28"/>
          <w:szCs w:val="28"/>
        </w:rPr>
        <w:t>7</w:t>
      </w:r>
      <w:r>
        <w:rPr>
          <w:rFonts w:hint="eastAsia"/>
          <w:sz w:val="28"/>
          <w:szCs w:val="28"/>
        </w:rPr>
        <w:t>人，由全国教科规划办及江苏省教</w:t>
      </w:r>
      <w:r>
        <w:rPr>
          <w:sz w:val="28"/>
          <w:szCs w:val="28"/>
        </w:rPr>
        <w:t>科规划办</w:t>
      </w:r>
      <w:r>
        <w:rPr>
          <w:rFonts w:hint="eastAsia"/>
          <w:sz w:val="28"/>
          <w:szCs w:val="28"/>
        </w:rPr>
        <w:t>确定，课题组成员（包括顾问）不能担任本课题鉴定专家，所在单位及其上级主管部门参与鉴定的专家不能超过</w:t>
      </w:r>
      <w:r>
        <w:rPr>
          <w:rFonts w:hint="eastAsia"/>
          <w:sz w:val="28"/>
          <w:szCs w:val="28"/>
        </w:rPr>
        <w:t>2</w:t>
      </w:r>
      <w:r>
        <w:rPr>
          <w:rFonts w:hint="eastAsia"/>
          <w:sz w:val="28"/>
          <w:szCs w:val="28"/>
        </w:rPr>
        <w:t>人。</w:t>
      </w:r>
    </w:p>
    <w:p w:rsidR="00B113C1" w:rsidRDefault="003F64E4">
      <w:pPr>
        <w:spacing w:line="440" w:lineRule="exact"/>
        <w:ind w:firstLineChars="200" w:firstLine="560"/>
        <w:rPr>
          <w:sz w:val="28"/>
          <w:szCs w:val="28"/>
        </w:rPr>
      </w:pPr>
      <w:r>
        <w:rPr>
          <w:rFonts w:hint="eastAsia"/>
          <w:sz w:val="28"/>
          <w:szCs w:val="28"/>
        </w:rPr>
        <w:t>鉴定专家在认真阅读研究成果的基础上，对照课题申请书预期达到的目标，实事求是地对成果提出客观、公正、全面的专家鉴定意见。</w:t>
      </w:r>
    </w:p>
    <w:p w:rsidR="00B113C1" w:rsidRDefault="003F64E4">
      <w:pPr>
        <w:spacing w:line="440" w:lineRule="exact"/>
        <w:ind w:firstLineChars="200" w:firstLine="560"/>
        <w:rPr>
          <w:sz w:val="28"/>
          <w:szCs w:val="28"/>
        </w:rPr>
      </w:pPr>
      <w:r>
        <w:rPr>
          <w:rFonts w:hint="eastAsia"/>
          <w:sz w:val="28"/>
          <w:szCs w:val="28"/>
        </w:rPr>
        <w:t>申请</w:t>
      </w:r>
      <w:r>
        <w:rPr>
          <w:sz w:val="28"/>
          <w:szCs w:val="28"/>
        </w:rPr>
        <w:t>免于鉴定的课题条件，请</w:t>
      </w:r>
      <w:r>
        <w:rPr>
          <w:rFonts w:hint="eastAsia"/>
          <w:sz w:val="28"/>
          <w:szCs w:val="28"/>
        </w:rPr>
        <w:t>参阅</w:t>
      </w:r>
      <w:r>
        <w:rPr>
          <w:sz w:val="28"/>
          <w:szCs w:val="28"/>
        </w:rPr>
        <w:t>《</w:t>
      </w:r>
      <w:r>
        <w:rPr>
          <w:rFonts w:hint="eastAsia"/>
          <w:sz w:val="28"/>
          <w:szCs w:val="28"/>
        </w:rPr>
        <w:t>全国教育科学规划课题管理办法</w:t>
      </w:r>
      <w:r>
        <w:rPr>
          <w:sz w:val="28"/>
          <w:szCs w:val="28"/>
        </w:rPr>
        <w:t>》</w:t>
      </w:r>
      <w:r>
        <w:rPr>
          <w:rFonts w:hint="eastAsia"/>
          <w:sz w:val="28"/>
          <w:szCs w:val="28"/>
        </w:rPr>
        <w:t>第四</w:t>
      </w:r>
      <w:r>
        <w:rPr>
          <w:sz w:val="28"/>
          <w:szCs w:val="28"/>
        </w:rPr>
        <w:t>十三条</w:t>
      </w:r>
      <w:r>
        <w:rPr>
          <w:rFonts w:hint="eastAsia"/>
          <w:sz w:val="28"/>
          <w:szCs w:val="28"/>
        </w:rPr>
        <w:t>。</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4. </w:t>
      </w:r>
      <w:r>
        <w:rPr>
          <w:rFonts w:ascii="楷体" w:eastAsia="楷体" w:hAnsi="楷体" w:hint="eastAsia"/>
          <w:b/>
          <w:sz w:val="28"/>
          <w:szCs w:val="28"/>
        </w:rPr>
        <w:t>课题</w:t>
      </w:r>
      <w:r>
        <w:rPr>
          <w:rFonts w:ascii="楷体" w:eastAsia="楷体" w:hAnsi="楷体"/>
          <w:b/>
          <w:sz w:val="28"/>
          <w:szCs w:val="28"/>
        </w:rPr>
        <w:t>成果的宣传、推广与评奖</w:t>
      </w:r>
    </w:p>
    <w:p w:rsidR="00B113C1" w:rsidRDefault="003F64E4">
      <w:pPr>
        <w:spacing w:line="440" w:lineRule="exact"/>
        <w:ind w:firstLineChars="200" w:firstLine="560"/>
        <w:rPr>
          <w:sz w:val="28"/>
          <w:szCs w:val="28"/>
        </w:rPr>
      </w:pPr>
      <w:r>
        <w:rPr>
          <w:rFonts w:hint="eastAsia"/>
          <w:sz w:val="28"/>
          <w:szCs w:val="28"/>
        </w:rPr>
        <w:t>全国教育科学规划领导小组办公室及其委托管理机构、各课题组和课题负责人所在单位，应采取各种积极措施加强对全国教育科学规划课题成果的宣传、推广和转化，充分发挥其在教育决策和教育改革发展实践中的作用。</w:t>
      </w:r>
    </w:p>
    <w:p w:rsidR="00B113C1" w:rsidRDefault="003F64E4">
      <w:pPr>
        <w:widowControl/>
        <w:jc w:val="left"/>
        <w:rPr>
          <w:sz w:val="28"/>
          <w:szCs w:val="28"/>
        </w:rPr>
      </w:pPr>
      <w:r>
        <w:rPr>
          <w:sz w:val="28"/>
          <w:szCs w:val="28"/>
        </w:rPr>
        <w:br w:type="page"/>
      </w:r>
    </w:p>
    <w:p w:rsidR="00B113C1" w:rsidRDefault="003F64E4" w:rsidP="0047294C">
      <w:pPr>
        <w:pStyle w:val="1"/>
        <w:rPr>
          <w:rFonts w:ascii="华文中宋" w:eastAsia="华文中宋" w:hAnsi="华文中宋"/>
          <w:sz w:val="28"/>
          <w:szCs w:val="28"/>
        </w:rPr>
      </w:pPr>
      <w:r w:rsidRPr="0047294C">
        <w:rPr>
          <w:rFonts w:hint="eastAsia"/>
          <w:sz w:val="28"/>
          <w:szCs w:val="28"/>
        </w:rPr>
        <w:lastRenderedPageBreak/>
        <w:t>二</w:t>
      </w:r>
      <w:r w:rsidRPr="0047294C">
        <w:rPr>
          <w:sz w:val="28"/>
          <w:szCs w:val="28"/>
        </w:rPr>
        <w:t>、</w:t>
      </w:r>
      <w:r w:rsidRPr="0047294C">
        <w:rPr>
          <w:rFonts w:hint="eastAsia"/>
          <w:sz w:val="28"/>
          <w:szCs w:val="28"/>
        </w:rPr>
        <w:t>江苏省</w:t>
      </w:r>
      <w:r w:rsidRPr="0047294C">
        <w:rPr>
          <w:sz w:val="28"/>
          <w:szCs w:val="28"/>
        </w:rPr>
        <w:t>教育科学规划课题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1. </w:t>
      </w:r>
      <w:r>
        <w:rPr>
          <w:rFonts w:ascii="楷体" w:eastAsia="楷体" w:hAnsi="楷体" w:hint="eastAsia"/>
          <w:b/>
          <w:sz w:val="28"/>
          <w:szCs w:val="28"/>
        </w:rPr>
        <w:t>最终</w:t>
      </w:r>
      <w:r>
        <w:rPr>
          <w:rFonts w:ascii="楷体" w:eastAsia="楷体" w:hAnsi="楷体"/>
          <w:b/>
          <w:sz w:val="28"/>
          <w:szCs w:val="28"/>
        </w:rPr>
        <w:t>成果要求</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江苏省</w:t>
      </w:r>
      <w:r>
        <w:rPr>
          <w:rFonts w:asciiTheme="minorEastAsia" w:hAnsiTheme="minorEastAsia"/>
          <w:sz w:val="28"/>
          <w:szCs w:val="28"/>
        </w:rPr>
        <w:t>教育科学规划课题的</w:t>
      </w:r>
      <w:r>
        <w:rPr>
          <w:rFonts w:asciiTheme="minorEastAsia" w:hAnsiTheme="minorEastAsia" w:hint="eastAsia"/>
          <w:sz w:val="28"/>
          <w:szCs w:val="28"/>
        </w:rPr>
        <w:t>结题鉴定材料包括成果主件、成果附件两大类。成果主件包括研究报告、研究专著、研究论文，成果附件包括与课题研究相关的论文集、案例集、课堂实录、汇编资料、视频、光盘等。</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研究专著出版时须在封面或扉页印上“江苏省教育科学‘十三五’规划××（重大、重点、专项、立项）课题×××（课题名称）成果”字样；研究论文发表时须注明“江苏省教育科学‘十三五’规划××（重大、重点、专项、立项）课题×××（课题名称）阶段性成果，课题批准文号：×××”。学术专著或系列论文内容必须与课题名称、研究内容高度相关。</w:t>
      </w:r>
    </w:p>
    <w:p w:rsidR="00B113C1" w:rsidRDefault="003F64E4">
      <w:pPr>
        <w:spacing w:line="440" w:lineRule="exact"/>
        <w:ind w:firstLineChars="200" w:firstLine="560"/>
        <w:rPr>
          <w:rFonts w:asciiTheme="minorEastAsia" w:hAnsiTheme="minorEastAsia"/>
          <w:sz w:val="28"/>
          <w:szCs w:val="28"/>
        </w:rPr>
      </w:pPr>
      <w:r w:rsidRPr="007D11C4">
        <w:rPr>
          <w:rFonts w:asciiTheme="minorEastAsia" w:hAnsiTheme="minorEastAsia" w:hint="eastAsia"/>
          <w:color w:val="FF0000"/>
          <w:sz w:val="28"/>
          <w:szCs w:val="28"/>
        </w:rPr>
        <w:t>重大课题</w:t>
      </w:r>
      <w:r>
        <w:rPr>
          <w:rFonts w:asciiTheme="minorEastAsia" w:hAnsiTheme="minorEastAsia" w:hint="eastAsia"/>
          <w:sz w:val="28"/>
          <w:szCs w:val="28"/>
        </w:rPr>
        <w:t>必须出版学术专著，或在全国中文核心期刊发表系列论文3-5篇。</w:t>
      </w:r>
      <w:r>
        <w:rPr>
          <w:rFonts w:asciiTheme="minorEastAsia" w:hAnsiTheme="minorEastAsia" w:hint="eastAsia"/>
          <w:sz w:val="28"/>
          <w:szCs w:val="28"/>
          <w:highlight w:val="yellow"/>
        </w:rPr>
        <w:t>其它有经费资助的课题，原则上要求出版学术专著，或在全国中文核心期刊发表论文1-3篇，高校主持人必须至少发表3篇。其它无经费资助的课题，必须在省级或省级以上报刊公开发表论文1-2篇。</w:t>
      </w:r>
    </w:p>
    <w:p w:rsidR="003A0758" w:rsidRDefault="003A0758">
      <w:pPr>
        <w:spacing w:line="440" w:lineRule="exact"/>
        <w:ind w:firstLineChars="200" w:firstLine="560"/>
        <w:rPr>
          <w:rFonts w:asciiTheme="minorEastAsia" w:hAnsiTheme="minorEastAsia"/>
          <w:sz w:val="28"/>
          <w:szCs w:val="28"/>
        </w:rPr>
      </w:pPr>
      <w:r w:rsidRPr="003A0758">
        <w:rPr>
          <w:rFonts w:asciiTheme="minorEastAsia" w:hAnsiTheme="minorEastAsia"/>
          <w:noProof/>
          <w:sz w:val="28"/>
          <w:szCs w:val="28"/>
        </w:rPr>
        <w:drawing>
          <wp:anchor distT="0" distB="0" distL="114300" distR="114300" simplePos="0" relativeHeight="251658240" behindDoc="0" locked="0" layoutInCell="1" allowOverlap="1">
            <wp:simplePos x="0" y="0"/>
            <wp:positionH relativeFrom="column">
              <wp:posOffset>561975</wp:posOffset>
            </wp:positionH>
            <wp:positionV relativeFrom="paragraph">
              <wp:posOffset>55880</wp:posOffset>
            </wp:positionV>
            <wp:extent cx="4093210" cy="4137069"/>
            <wp:effectExtent l="0" t="0" r="254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93210" cy="413706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pPr>
        <w:spacing w:line="440" w:lineRule="exact"/>
        <w:ind w:firstLineChars="200" w:firstLine="560"/>
        <w:rPr>
          <w:rFonts w:asciiTheme="minorEastAsia" w:hAnsiTheme="minorEastAsia"/>
          <w:sz w:val="28"/>
          <w:szCs w:val="28"/>
        </w:rPr>
      </w:pPr>
    </w:p>
    <w:p w:rsidR="003A0758" w:rsidRDefault="003A0758" w:rsidP="003A0758">
      <w:pPr>
        <w:spacing w:line="440" w:lineRule="exact"/>
        <w:rPr>
          <w:rFonts w:asciiTheme="minorEastAsia" w:hAnsiTheme="minorEastAsia"/>
          <w:sz w:val="28"/>
          <w:szCs w:val="28"/>
        </w:rPr>
      </w:pP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lastRenderedPageBreak/>
        <w:t>2. 课题结题</w:t>
      </w:r>
      <w:r>
        <w:rPr>
          <w:rFonts w:ascii="楷体" w:eastAsia="楷体" w:hAnsi="楷体"/>
          <w:b/>
          <w:sz w:val="28"/>
          <w:szCs w:val="28"/>
        </w:rPr>
        <w:t>材料</w:t>
      </w:r>
    </w:p>
    <w:p w:rsidR="00B113C1" w:rsidRDefault="003F64E4">
      <w:pPr>
        <w:spacing w:line="440" w:lineRule="exact"/>
        <w:ind w:firstLineChars="200" w:firstLine="560"/>
        <w:rPr>
          <w:sz w:val="28"/>
          <w:szCs w:val="28"/>
        </w:rPr>
      </w:pPr>
      <w:r>
        <w:rPr>
          <w:rFonts w:asciiTheme="minorEastAsia" w:hAnsiTheme="minorEastAsia" w:hint="eastAsia"/>
          <w:sz w:val="28"/>
          <w:szCs w:val="28"/>
        </w:rPr>
        <w:t>江苏省</w:t>
      </w:r>
      <w:r>
        <w:rPr>
          <w:rFonts w:asciiTheme="minorEastAsia" w:hAnsiTheme="minorEastAsia"/>
          <w:sz w:val="28"/>
          <w:szCs w:val="28"/>
        </w:rPr>
        <w:t>教育科学规划</w:t>
      </w:r>
      <w:r>
        <w:rPr>
          <w:rFonts w:asciiTheme="minorEastAsia" w:hAnsiTheme="minorEastAsia" w:hint="eastAsia"/>
          <w:sz w:val="28"/>
          <w:szCs w:val="28"/>
        </w:rPr>
        <w:t>课题</w:t>
      </w:r>
      <w:r>
        <w:rPr>
          <w:rFonts w:asciiTheme="minorEastAsia" w:hAnsiTheme="minorEastAsia"/>
          <w:sz w:val="28"/>
          <w:szCs w:val="28"/>
          <w:highlight w:val="yellow"/>
        </w:rPr>
        <w:t>结题鉴定材料主要有：</w:t>
      </w:r>
      <w:r>
        <w:rPr>
          <w:rFonts w:asciiTheme="minorEastAsia" w:hAnsiTheme="minorEastAsia" w:hint="eastAsia"/>
          <w:sz w:val="28"/>
          <w:szCs w:val="28"/>
          <w:highlight w:val="yellow"/>
        </w:rPr>
        <w:t>《江苏省教育科</w:t>
      </w:r>
      <w:r>
        <w:rPr>
          <w:rFonts w:hint="eastAsia"/>
          <w:sz w:val="28"/>
          <w:szCs w:val="28"/>
          <w:highlight w:val="yellow"/>
        </w:rPr>
        <w:t>学</w:t>
      </w:r>
      <w:r>
        <w:rPr>
          <w:rFonts w:hint="eastAsia"/>
          <w:sz w:val="28"/>
          <w:szCs w:val="28"/>
          <w:highlight w:val="yellow"/>
        </w:rPr>
        <w:t xml:space="preserve"> </w:t>
      </w:r>
      <w:r>
        <w:rPr>
          <w:rFonts w:hint="eastAsia"/>
          <w:sz w:val="28"/>
          <w:szCs w:val="28"/>
          <w:highlight w:val="yellow"/>
        </w:rPr>
        <w:t>“十三五”规划课题成果鉴定申请表》（</w:t>
      </w:r>
      <w:r>
        <w:rPr>
          <w:rFonts w:hint="eastAsia"/>
          <w:sz w:val="28"/>
          <w:szCs w:val="28"/>
          <w:highlight w:val="yellow"/>
        </w:rPr>
        <w:t>1</w:t>
      </w:r>
      <w:r>
        <w:rPr>
          <w:rFonts w:hint="eastAsia"/>
          <w:sz w:val="28"/>
          <w:szCs w:val="28"/>
          <w:highlight w:val="yellow"/>
        </w:rPr>
        <w:t>份</w:t>
      </w:r>
      <w:r>
        <w:rPr>
          <w:sz w:val="28"/>
          <w:szCs w:val="28"/>
          <w:highlight w:val="yellow"/>
        </w:rPr>
        <w:t>原件</w:t>
      </w:r>
      <w:r>
        <w:rPr>
          <w:rFonts w:hint="eastAsia"/>
          <w:sz w:val="28"/>
          <w:szCs w:val="28"/>
          <w:highlight w:val="yellow"/>
        </w:rPr>
        <w:t>）、《江苏省教育科学</w:t>
      </w:r>
      <w:r>
        <w:rPr>
          <w:rFonts w:hint="eastAsia"/>
          <w:sz w:val="28"/>
          <w:szCs w:val="28"/>
          <w:highlight w:val="yellow"/>
        </w:rPr>
        <w:t xml:space="preserve"> </w:t>
      </w:r>
      <w:r>
        <w:rPr>
          <w:rFonts w:hint="eastAsia"/>
          <w:sz w:val="28"/>
          <w:szCs w:val="28"/>
          <w:highlight w:val="yellow"/>
        </w:rPr>
        <w:t>“十三五”规划课题成果鉴定书》（一</w:t>
      </w:r>
      <w:r>
        <w:rPr>
          <w:sz w:val="28"/>
          <w:szCs w:val="28"/>
          <w:highlight w:val="yellow"/>
        </w:rPr>
        <w:t>式</w:t>
      </w:r>
      <w:r>
        <w:rPr>
          <w:rFonts w:hint="eastAsia"/>
          <w:sz w:val="28"/>
          <w:szCs w:val="28"/>
          <w:highlight w:val="yellow"/>
        </w:rPr>
        <w:t>4</w:t>
      </w:r>
      <w:r>
        <w:rPr>
          <w:rFonts w:hint="eastAsia"/>
          <w:sz w:val="28"/>
          <w:szCs w:val="28"/>
          <w:highlight w:val="yellow"/>
        </w:rPr>
        <w:t>份原件）</w:t>
      </w:r>
      <w:r>
        <w:rPr>
          <w:sz w:val="28"/>
          <w:szCs w:val="28"/>
          <w:highlight w:val="yellow"/>
        </w:rPr>
        <w:t>、</w:t>
      </w:r>
      <w:r>
        <w:rPr>
          <w:rFonts w:hint="eastAsia"/>
          <w:sz w:val="28"/>
          <w:szCs w:val="28"/>
          <w:highlight w:val="yellow"/>
        </w:rPr>
        <w:t>《江苏省教育科学规划结题信息汇总表》（</w:t>
      </w:r>
      <w:r>
        <w:rPr>
          <w:rFonts w:hint="eastAsia"/>
          <w:sz w:val="28"/>
          <w:szCs w:val="28"/>
          <w:highlight w:val="yellow"/>
        </w:rPr>
        <w:t>1</w:t>
      </w:r>
      <w:r>
        <w:rPr>
          <w:rFonts w:hint="eastAsia"/>
          <w:sz w:val="28"/>
          <w:szCs w:val="28"/>
          <w:highlight w:val="yellow"/>
        </w:rPr>
        <w:t>份）、</w:t>
      </w:r>
      <w:r>
        <w:rPr>
          <w:sz w:val="28"/>
          <w:szCs w:val="28"/>
          <w:highlight w:val="yellow"/>
        </w:rPr>
        <w:t>课题研究结题报告</w:t>
      </w:r>
      <w:r>
        <w:rPr>
          <w:rFonts w:hint="eastAsia"/>
          <w:sz w:val="28"/>
          <w:szCs w:val="28"/>
          <w:highlight w:val="yellow"/>
        </w:rPr>
        <w:t>（</w:t>
      </w:r>
      <w:r>
        <w:rPr>
          <w:rFonts w:hint="eastAsia"/>
          <w:sz w:val="28"/>
          <w:szCs w:val="28"/>
          <w:highlight w:val="yellow"/>
        </w:rPr>
        <w:t>1</w:t>
      </w:r>
      <w:r>
        <w:rPr>
          <w:rFonts w:hint="eastAsia"/>
          <w:sz w:val="28"/>
          <w:szCs w:val="28"/>
          <w:highlight w:val="yellow"/>
        </w:rPr>
        <w:t>份）</w:t>
      </w:r>
      <w:r>
        <w:rPr>
          <w:sz w:val="28"/>
          <w:szCs w:val="28"/>
          <w:highlight w:val="yellow"/>
        </w:rPr>
        <w:t>、课题研究工作报告</w:t>
      </w:r>
      <w:r>
        <w:rPr>
          <w:rFonts w:hint="eastAsia"/>
          <w:sz w:val="28"/>
          <w:szCs w:val="28"/>
          <w:highlight w:val="yellow"/>
        </w:rPr>
        <w:t>（</w:t>
      </w:r>
      <w:r>
        <w:rPr>
          <w:rFonts w:hint="eastAsia"/>
          <w:sz w:val="28"/>
          <w:szCs w:val="28"/>
          <w:highlight w:val="yellow"/>
        </w:rPr>
        <w:t>1</w:t>
      </w:r>
      <w:r>
        <w:rPr>
          <w:rFonts w:hint="eastAsia"/>
          <w:sz w:val="28"/>
          <w:szCs w:val="28"/>
          <w:highlight w:val="yellow"/>
        </w:rPr>
        <w:t>份）、研究</w:t>
      </w:r>
      <w:r>
        <w:rPr>
          <w:sz w:val="28"/>
          <w:szCs w:val="28"/>
          <w:highlight w:val="yellow"/>
        </w:rPr>
        <w:t>成果主件（</w:t>
      </w:r>
      <w:r>
        <w:rPr>
          <w:rFonts w:hint="eastAsia"/>
          <w:sz w:val="28"/>
          <w:szCs w:val="28"/>
          <w:highlight w:val="yellow"/>
        </w:rPr>
        <w:t>1</w:t>
      </w:r>
      <w:r>
        <w:rPr>
          <w:rFonts w:hint="eastAsia"/>
          <w:sz w:val="28"/>
          <w:szCs w:val="28"/>
          <w:highlight w:val="yellow"/>
        </w:rPr>
        <w:t>套</w:t>
      </w:r>
      <w:r>
        <w:rPr>
          <w:sz w:val="28"/>
          <w:szCs w:val="28"/>
          <w:highlight w:val="yellow"/>
        </w:rPr>
        <w:t>）</w:t>
      </w:r>
      <w:r>
        <w:rPr>
          <w:rFonts w:hint="eastAsia"/>
          <w:sz w:val="28"/>
          <w:szCs w:val="28"/>
          <w:highlight w:val="yellow"/>
        </w:rPr>
        <w:t>、</w:t>
      </w:r>
      <w:r>
        <w:rPr>
          <w:sz w:val="28"/>
          <w:szCs w:val="28"/>
          <w:highlight w:val="yellow"/>
        </w:rPr>
        <w:t>研究成果附件</w:t>
      </w:r>
      <w:r>
        <w:rPr>
          <w:rFonts w:hint="eastAsia"/>
          <w:sz w:val="28"/>
          <w:szCs w:val="28"/>
          <w:highlight w:val="yellow"/>
        </w:rPr>
        <w:t>（</w:t>
      </w:r>
      <w:r>
        <w:rPr>
          <w:rFonts w:hint="eastAsia"/>
          <w:sz w:val="28"/>
          <w:szCs w:val="28"/>
          <w:highlight w:val="yellow"/>
        </w:rPr>
        <w:t>1</w:t>
      </w:r>
      <w:r>
        <w:rPr>
          <w:rFonts w:hint="eastAsia"/>
          <w:sz w:val="28"/>
          <w:szCs w:val="28"/>
          <w:highlight w:val="yellow"/>
        </w:rPr>
        <w:t>套</w:t>
      </w:r>
      <w:r>
        <w:rPr>
          <w:sz w:val="28"/>
          <w:szCs w:val="28"/>
          <w:highlight w:val="yellow"/>
        </w:rPr>
        <w:t>）等。</w:t>
      </w:r>
      <w:r>
        <w:rPr>
          <w:rFonts w:hint="eastAsia"/>
          <w:sz w:val="28"/>
          <w:szCs w:val="28"/>
          <w:highlight w:val="yellow"/>
        </w:rPr>
        <w:t>以上</w:t>
      </w:r>
      <w:r>
        <w:rPr>
          <w:sz w:val="28"/>
          <w:szCs w:val="28"/>
          <w:highlight w:val="yellow"/>
        </w:rPr>
        <w:t>材料，请用</w:t>
      </w:r>
      <w:r>
        <w:rPr>
          <w:rFonts w:hint="eastAsia"/>
          <w:sz w:val="28"/>
          <w:szCs w:val="28"/>
          <w:highlight w:val="yellow"/>
        </w:rPr>
        <w:t>A4</w:t>
      </w:r>
      <w:r>
        <w:rPr>
          <w:rFonts w:hint="eastAsia"/>
          <w:sz w:val="28"/>
          <w:szCs w:val="28"/>
          <w:highlight w:val="yellow"/>
        </w:rPr>
        <w:t>纸</w:t>
      </w:r>
      <w:r>
        <w:rPr>
          <w:sz w:val="28"/>
          <w:szCs w:val="28"/>
          <w:highlight w:val="yellow"/>
        </w:rPr>
        <w:t>印制、于左侧装订成册。</w:t>
      </w:r>
    </w:p>
    <w:p w:rsidR="00B113C1" w:rsidRDefault="003F64E4">
      <w:pPr>
        <w:spacing w:line="440" w:lineRule="exact"/>
        <w:ind w:firstLineChars="200" w:firstLine="560"/>
        <w:rPr>
          <w:sz w:val="28"/>
          <w:szCs w:val="28"/>
        </w:rPr>
      </w:pPr>
      <w:r>
        <w:rPr>
          <w:rFonts w:hint="eastAsia"/>
          <w:sz w:val="28"/>
          <w:szCs w:val="28"/>
        </w:rPr>
        <w:t>成果</w:t>
      </w:r>
      <w:r>
        <w:rPr>
          <w:sz w:val="28"/>
          <w:szCs w:val="28"/>
        </w:rPr>
        <w:t>鉴定前，</w:t>
      </w:r>
      <w:r>
        <w:rPr>
          <w:rFonts w:hint="eastAsia"/>
          <w:sz w:val="28"/>
          <w:szCs w:val="28"/>
        </w:rPr>
        <w:t>课题</w:t>
      </w:r>
      <w:r>
        <w:rPr>
          <w:sz w:val="28"/>
          <w:szCs w:val="28"/>
        </w:rPr>
        <w:t>主持人填写</w:t>
      </w:r>
      <w:r>
        <w:rPr>
          <w:rFonts w:hint="eastAsia"/>
          <w:sz w:val="28"/>
          <w:szCs w:val="28"/>
        </w:rPr>
        <w:t>《江苏省教育科学“十三五”规划课题成果鉴定申请表》</w:t>
      </w:r>
      <w:r>
        <w:rPr>
          <w:sz w:val="28"/>
          <w:szCs w:val="28"/>
        </w:rPr>
        <w:t>、</w:t>
      </w:r>
      <w:r>
        <w:rPr>
          <w:rFonts w:hint="eastAsia"/>
          <w:sz w:val="28"/>
          <w:szCs w:val="28"/>
        </w:rPr>
        <w:t>《江苏省教育科学</w:t>
      </w:r>
      <w:r>
        <w:rPr>
          <w:rFonts w:hint="eastAsia"/>
          <w:sz w:val="28"/>
          <w:szCs w:val="28"/>
        </w:rPr>
        <w:t xml:space="preserve"> </w:t>
      </w:r>
      <w:r>
        <w:rPr>
          <w:rFonts w:hint="eastAsia"/>
          <w:sz w:val="28"/>
          <w:szCs w:val="28"/>
        </w:rPr>
        <w:t>“十三五”规划课题成果鉴定书》和《江苏省教育科学规划结题信息汇总表》。</w:t>
      </w:r>
    </w:p>
    <w:p w:rsidR="00B113C1" w:rsidRDefault="003F64E4">
      <w:pPr>
        <w:spacing w:line="440" w:lineRule="exact"/>
        <w:ind w:firstLineChars="200" w:firstLine="560"/>
        <w:rPr>
          <w:sz w:val="28"/>
          <w:szCs w:val="28"/>
        </w:rPr>
      </w:pPr>
      <w:r>
        <w:rPr>
          <w:rFonts w:hint="eastAsia"/>
          <w:sz w:val="28"/>
          <w:szCs w:val="28"/>
        </w:rPr>
        <w:t>重大</w:t>
      </w:r>
      <w:r>
        <w:rPr>
          <w:sz w:val="28"/>
          <w:szCs w:val="28"/>
        </w:rPr>
        <w:t>课题、重点资助课题、专项</w:t>
      </w:r>
      <w:r>
        <w:rPr>
          <w:rFonts w:hint="eastAsia"/>
          <w:sz w:val="28"/>
          <w:szCs w:val="28"/>
        </w:rPr>
        <w:t>资助</w:t>
      </w:r>
      <w:r>
        <w:rPr>
          <w:sz w:val="28"/>
          <w:szCs w:val="28"/>
        </w:rPr>
        <w:t>课题的</w:t>
      </w:r>
      <w:r>
        <w:rPr>
          <w:rFonts w:hint="eastAsia"/>
          <w:sz w:val="28"/>
          <w:szCs w:val="28"/>
        </w:rPr>
        <w:t>结题</w:t>
      </w:r>
      <w:r>
        <w:rPr>
          <w:sz w:val="28"/>
          <w:szCs w:val="28"/>
        </w:rPr>
        <w:t>鉴定由江苏省教育科学规划办直接组织，这些类型的课题主持人</w:t>
      </w:r>
      <w:r>
        <w:rPr>
          <w:rFonts w:hint="eastAsia"/>
          <w:sz w:val="28"/>
          <w:szCs w:val="28"/>
        </w:rPr>
        <w:t>可</w:t>
      </w:r>
      <w:r>
        <w:rPr>
          <w:sz w:val="28"/>
          <w:szCs w:val="28"/>
        </w:rPr>
        <w:t>直接向江苏省教育科学规划办提出结题申请。</w:t>
      </w:r>
    </w:p>
    <w:p w:rsidR="00B113C1" w:rsidRDefault="003F64E4">
      <w:pPr>
        <w:spacing w:line="440" w:lineRule="exact"/>
        <w:ind w:firstLineChars="200" w:firstLine="560"/>
        <w:rPr>
          <w:sz w:val="28"/>
          <w:szCs w:val="28"/>
        </w:rPr>
      </w:pPr>
      <w:r>
        <w:rPr>
          <w:rFonts w:hint="eastAsia"/>
          <w:sz w:val="28"/>
          <w:szCs w:val="28"/>
        </w:rPr>
        <w:t>重点</w:t>
      </w:r>
      <w:r>
        <w:rPr>
          <w:sz w:val="28"/>
          <w:szCs w:val="28"/>
        </w:rPr>
        <w:t>自筹课题、专项自筹课题、一般立项课题的结题鉴定由各市、区（</w:t>
      </w:r>
      <w:r>
        <w:rPr>
          <w:rFonts w:hint="eastAsia"/>
          <w:sz w:val="28"/>
          <w:szCs w:val="28"/>
        </w:rPr>
        <w:t>教师</w:t>
      </w:r>
      <w:r>
        <w:rPr>
          <w:sz w:val="28"/>
          <w:szCs w:val="28"/>
        </w:rPr>
        <w:t>发展中心）</w:t>
      </w:r>
      <w:r>
        <w:rPr>
          <w:rFonts w:hint="eastAsia"/>
          <w:sz w:val="28"/>
          <w:szCs w:val="28"/>
        </w:rPr>
        <w:t>负责组织</w:t>
      </w:r>
      <w:r>
        <w:rPr>
          <w:sz w:val="28"/>
          <w:szCs w:val="28"/>
        </w:rPr>
        <w:t>。结题</w:t>
      </w:r>
      <w:r>
        <w:rPr>
          <w:rFonts w:hint="eastAsia"/>
          <w:sz w:val="28"/>
          <w:szCs w:val="28"/>
        </w:rPr>
        <w:t>鉴定</w:t>
      </w:r>
      <w:r>
        <w:rPr>
          <w:sz w:val="28"/>
          <w:szCs w:val="28"/>
        </w:rPr>
        <w:t>后，市、区教科室（教师发展中心）需将</w:t>
      </w:r>
      <w:r>
        <w:rPr>
          <w:rFonts w:hint="eastAsia"/>
          <w:sz w:val="28"/>
          <w:szCs w:val="28"/>
        </w:rPr>
        <w:t>在《</w:t>
      </w:r>
      <w:r>
        <w:rPr>
          <w:sz w:val="28"/>
          <w:szCs w:val="28"/>
        </w:rPr>
        <w:t>鉴定申请表</w:t>
      </w:r>
      <w:r>
        <w:rPr>
          <w:rFonts w:hint="eastAsia"/>
          <w:sz w:val="28"/>
          <w:szCs w:val="28"/>
        </w:rPr>
        <w:t>》上</w:t>
      </w:r>
      <w:r>
        <w:rPr>
          <w:sz w:val="28"/>
          <w:szCs w:val="28"/>
        </w:rPr>
        <w:t>签署意见并盖章</w:t>
      </w:r>
      <w:r>
        <w:rPr>
          <w:rFonts w:hint="eastAsia"/>
          <w:sz w:val="28"/>
          <w:szCs w:val="28"/>
        </w:rPr>
        <w:t>，将</w:t>
      </w:r>
      <w:r>
        <w:rPr>
          <w:sz w:val="28"/>
          <w:szCs w:val="28"/>
        </w:rPr>
        <w:t>全部结题材料</w:t>
      </w:r>
      <w:r>
        <w:rPr>
          <w:rFonts w:hint="eastAsia"/>
          <w:sz w:val="28"/>
          <w:szCs w:val="28"/>
        </w:rPr>
        <w:t>（</w:t>
      </w:r>
      <w:r>
        <w:rPr>
          <w:sz w:val="28"/>
          <w:szCs w:val="28"/>
        </w:rPr>
        <w:t>仅《</w:t>
      </w:r>
      <w:r>
        <w:rPr>
          <w:rFonts w:hint="eastAsia"/>
          <w:sz w:val="28"/>
          <w:szCs w:val="28"/>
        </w:rPr>
        <w:t>结题</w:t>
      </w:r>
      <w:r>
        <w:rPr>
          <w:sz w:val="28"/>
          <w:szCs w:val="28"/>
        </w:rPr>
        <w:t>信息汇总表》需要电子版，其他材料只需提交纸质版）</w:t>
      </w:r>
      <w:r>
        <w:rPr>
          <w:rFonts w:hint="eastAsia"/>
          <w:sz w:val="28"/>
          <w:szCs w:val="28"/>
        </w:rPr>
        <w:t>报送</w:t>
      </w:r>
      <w:r>
        <w:rPr>
          <w:sz w:val="28"/>
          <w:szCs w:val="28"/>
        </w:rPr>
        <w:t>苏州市教育科学规划办，</w:t>
      </w:r>
      <w:r>
        <w:rPr>
          <w:rFonts w:hint="eastAsia"/>
          <w:sz w:val="28"/>
          <w:szCs w:val="28"/>
        </w:rPr>
        <w:t>苏州市</w:t>
      </w:r>
      <w:r>
        <w:rPr>
          <w:sz w:val="28"/>
          <w:szCs w:val="28"/>
        </w:rPr>
        <w:t>教育科学规划办签署意见并盖章后，统一上报江苏省教育科学规划办</w:t>
      </w:r>
      <w:r>
        <w:rPr>
          <w:rFonts w:hint="eastAsia"/>
          <w:sz w:val="28"/>
          <w:szCs w:val="28"/>
        </w:rPr>
        <w:t>。</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3. 课题</w:t>
      </w:r>
      <w:r>
        <w:rPr>
          <w:rFonts w:ascii="楷体" w:eastAsia="楷体" w:hAnsi="楷体"/>
          <w:b/>
          <w:sz w:val="28"/>
          <w:szCs w:val="28"/>
        </w:rPr>
        <w:t>鉴定形式</w:t>
      </w:r>
    </w:p>
    <w:p w:rsidR="00B113C1" w:rsidRDefault="003F64E4">
      <w:pPr>
        <w:spacing w:line="440" w:lineRule="exact"/>
        <w:ind w:firstLineChars="200" w:firstLine="560"/>
        <w:rPr>
          <w:sz w:val="28"/>
          <w:szCs w:val="28"/>
        </w:rPr>
      </w:pPr>
      <w:r>
        <w:rPr>
          <w:rFonts w:hint="eastAsia"/>
          <w:sz w:val="28"/>
          <w:szCs w:val="28"/>
        </w:rPr>
        <w:t>江苏省教育科学“十三五”规划课题成果鉴定分为现场鉴定、通讯鉴定和免予鉴定三种方式。</w:t>
      </w:r>
    </w:p>
    <w:p w:rsidR="00B113C1" w:rsidRDefault="003F64E4">
      <w:pPr>
        <w:spacing w:line="440" w:lineRule="exact"/>
        <w:ind w:firstLineChars="200" w:firstLine="560"/>
        <w:rPr>
          <w:sz w:val="28"/>
          <w:szCs w:val="28"/>
        </w:rPr>
      </w:pPr>
      <w:r>
        <w:rPr>
          <w:rFonts w:hint="eastAsia"/>
          <w:sz w:val="28"/>
          <w:szCs w:val="28"/>
        </w:rPr>
        <w:t>重大课题成果必须采用现场鉴定方式，由</w:t>
      </w:r>
      <w:r>
        <w:rPr>
          <w:sz w:val="28"/>
          <w:szCs w:val="28"/>
        </w:rPr>
        <w:t>江苏省教育科学规划</w:t>
      </w:r>
      <w:r>
        <w:rPr>
          <w:rFonts w:hint="eastAsia"/>
          <w:sz w:val="28"/>
          <w:szCs w:val="28"/>
        </w:rPr>
        <w:t>办</w:t>
      </w:r>
      <w:r>
        <w:rPr>
          <w:sz w:val="28"/>
          <w:szCs w:val="28"/>
        </w:rPr>
        <w:t>直接组织；</w:t>
      </w:r>
      <w:r>
        <w:rPr>
          <w:rFonts w:hint="eastAsia"/>
          <w:sz w:val="28"/>
          <w:szCs w:val="28"/>
        </w:rPr>
        <w:t>重点</w:t>
      </w:r>
      <w:r>
        <w:rPr>
          <w:sz w:val="28"/>
          <w:szCs w:val="28"/>
        </w:rPr>
        <w:t>资助课题、专项资助课题</w:t>
      </w:r>
      <w:r>
        <w:rPr>
          <w:rFonts w:hint="eastAsia"/>
          <w:sz w:val="28"/>
          <w:szCs w:val="28"/>
        </w:rPr>
        <w:t>原则上采用现场鉴定方式，</w:t>
      </w:r>
      <w:r>
        <w:rPr>
          <w:sz w:val="28"/>
          <w:szCs w:val="28"/>
        </w:rPr>
        <w:t>原则上</w:t>
      </w:r>
      <w:r>
        <w:rPr>
          <w:rFonts w:hint="eastAsia"/>
          <w:sz w:val="28"/>
          <w:szCs w:val="28"/>
        </w:rPr>
        <w:t>也由</w:t>
      </w:r>
      <w:r>
        <w:rPr>
          <w:sz w:val="28"/>
          <w:szCs w:val="28"/>
        </w:rPr>
        <w:t>江苏省教育科学规划</w:t>
      </w:r>
      <w:r>
        <w:rPr>
          <w:rFonts w:hint="eastAsia"/>
          <w:sz w:val="28"/>
          <w:szCs w:val="28"/>
        </w:rPr>
        <w:t>办</w:t>
      </w:r>
      <w:r>
        <w:rPr>
          <w:sz w:val="28"/>
          <w:szCs w:val="28"/>
        </w:rPr>
        <w:t>组织</w:t>
      </w:r>
      <w:r>
        <w:rPr>
          <w:rFonts w:hint="eastAsia"/>
          <w:sz w:val="28"/>
          <w:szCs w:val="28"/>
        </w:rPr>
        <w:t>；无经费资助的课题成果可现场鉴定也可通讯鉴定，由苏州市</w:t>
      </w:r>
      <w:r>
        <w:rPr>
          <w:sz w:val="28"/>
          <w:szCs w:val="28"/>
        </w:rPr>
        <w:t>教育科学规划领导小组委托各市、区教科室（教师发展中心）组织；</w:t>
      </w:r>
      <w:r>
        <w:rPr>
          <w:rFonts w:hint="eastAsia"/>
          <w:sz w:val="28"/>
          <w:szCs w:val="28"/>
        </w:rPr>
        <w:t>符合免予鉴定条件的课题成果可以免予鉴定。</w:t>
      </w:r>
    </w:p>
    <w:p w:rsidR="00B113C1" w:rsidRDefault="003F64E4">
      <w:pPr>
        <w:spacing w:line="440" w:lineRule="exact"/>
        <w:ind w:firstLineChars="200" w:firstLine="560"/>
        <w:rPr>
          <w:sz w:val="28"/>
          <w:szCs w:val="28"/>
        </w:rPr>
      </w:pPr>
      <w:r>
        <w:rPr>
          <w:rFonts w:hint="eastAsia"/>
          <w:sz w:val="28"/>
          <w:szCs w:val="28"/>
        </w:rPr>
        <w:t>成果鉴定专家组成员必须有成果所属领域的学术专家、学科专家，</w:t>
      </w:r>
      <w:r w:rsidRPr="00F63B1F">
        <w:rPr>
          <w:rFonts w:asciiTheme="minorEastAsia" w:hAnsiTheme="minorEastAsia" w:hint="eastAsia"/>
          <w:sz w:val="28"/>
          <w:szCs w:val="28"/>
          <w:highlight w:val="yellow"/>
        </w:rPr>
        <w:t>专家人数最少5人</w:t>
      </w:r>
      <w:r>
        <w:rPr>
          <w:rFonts w:asciiTheme="minorEastAsia" w:hAnsiTheme="minorEastAsia" w:hint="eastAsia"/>
          <w:sz w:val="28"/>
          <w:szCs w:val="28"/>
        </w:rPr>
        <w:t>，最多9人，</w:t>
      </w:r>
      <w:r w:rsidRPr="00F63B1F">
        <w:rPr>
          <w:rFonts w:asciiTheme="minorEastAsia" w:hAnsiTheme="minorEastAsia" w:hint="eastAsia"/>
          <w:sz w:val="28"/>
          <w:szCs w:val="28"/>
          <w:highlight w:val="yellow"/>
        </w:rPr>
        <w:t>其中课题主持人所在单位专家不得超过专家总数的1/3</w:t>
      </w:r>
      <w:r>
        <w:rPr>
          <w:rFonts w:hint="eastAsia"/>
          <w:sz w:val="28"/>
          <w:szCs w:val="28"/>
        </w:rPr>
        <w:t>。专家组全部成员原则上须具有</w:t>
      </w:r>
      <w:r w:rsidRPr="00F63B1F">
        <w:rPr>
          <w:rFonts w:hint="eastAsia"/>
          <w:sz w:val="28"/>
          <w:szCs w:val="28"/>
          <w:highlight w:val="yellow"/>
        </w:rPr>
        <w:t>高级专业技术职称</w:t>
      </w:r>
      <w:r>
        <w:rPr>
          <w:rFonts w:hint="eastAsia"/>
          <w:sz w:val="28"/>
          <w:szCs w:val="28"/>
        </w:rPr>
        <w:t>，</w:t>
      </w:r>
      <w:r>
        <w:rPr>
          <w:rFonts w:hint="eastAsia"/>
          <w:sz w:val="28"/>
          <w:szCs w:val="28"/>
        </w:rPr>
        <w:lastRenderedPageBreak/>
        <w:t>其中一人担任鉴定组组长。</w:t>
      </w:r>
      <w:r w:rsidRPr="00AB2ADF">
        <w:rPr>
          <w:rFonts w:hint="eastAsia"/>
          <w:color w:val="FF0000"/>
          <w:sz w:val="28"/>
          <w:szCs w:val="28"/>
        </w:rPr>
        <w:t>课题组可以在《江苏省教育科学“十三五”规划课题成果鉴定申请表》中填写鉴定组专家建议名单。</w:t>
      </w:r>
    </w:p>
    <w:p w:rsidR="00B113C1" w:rsidRDefault="003F64E4">
      <w:pPr>
        <w:spacing w:line="440" w:lineRule="exact"/>
        <w:ind w:firstLineChars="200" w:firstLine="560"/>
        <w:rPr>
          <w:sz w:val="28"/>
          <w:szCs w:val="28"/>
        </w:rPr>
      </w:pPr>
      <w:r>
        <w:rPr>
          <w:rFonts w:hint="eastAsia"/>
          <w:sz w:val="28"/>
          <w:szCs w:val="28"/>
        </w:rPr>
        <w:t>现场鉴定程序：⑴课题组提前向鉴定专家提供全部成果主件和成果附件；⑵课题主持人向鉴定专家宣读课题研究报告；⑶课题组成员和鉴定专家进行质疑答辩；⑷鉴定专家讨论形成代表专家组意见的成果鉴定结论；⑸鉴定专家发表个人鉴定意见；⑹鉴定专家组组长发表总结性意见并宣读专家组集体鉴定结论；⑺鉴定专家组全体成员在《江苏省教育科学</w:t>
      </w:r>
      <w:r>
        <w:rPr>
          <w:rFonts w:hint="eastAsia"/>
          <w:sz w:val="28"/>
          <w:szCs w:val="28"/>
        </w:rPr>
        <w:t xml:space="preserve"> </w:t>
      </w:r>
      <w:r>
        <w:rPr>
          <w:rFonts w:hint="eastAsia"/>
          <w:sz w:val="28"/>
          <w:szCs w:val="28"/>
        </w:rPr>
        <w:t>“十三五”规划课题成果鉴定书》上签名。</w:t>
      </w:r>
    </w:p>
    <w:p w:rsidR="00B113C1" w:rsidRDefault="003F64E4">
      <w:pPr>
        <w:spacing w:line="440" w:lineRule="exact"/>
        <w:ind w:firstLineChars="200" w:firstLine="560"/>
        <w:rPr>
          <w:sz w:val="28"/>
          <w:szCs w:val="28"/>
        </w:rPr>
      </w:pPr>
      <w:r>
        <w:rPr>
          <w:rFonts w:hint="eastAsia"/>
          <w:sz w:val="28"/>
          <w:szCs w:val="28"/>
        </w:rPr>
        <w:t>通讯鉴定程序：⑴课题组将成果主件、《江苏省教育科学</w:t>
      </w:r>
      <w:r>
        <w:rPr>
          <w:rFonts w:hint="eastAsia"/>
          <w:sz w:val="28"/>
          <w:szCs w:val="28"/>
        </w:rPr>
        <w:t xml:space="preserve"> </w:t>
      </w:r>
      <w:r>
        <w:rPr>
          <w:rFonts w:hint="eastAsia"/>
          <w:sz w:val="28"/>
          <w:szCs w:val="28"/>
        </w:rPr>
        <w:t>“十三五”规划课题成果函审意见表》一并寄（送）至鉴定专家处，由专家在《函审意见表》上签署个人鉴定意见；⑵课题组回收各位专家的《函审意见表》寄（送）至鉴定组组长；⑶鉴定组组长负责汇总专家意见，形成专家组集体鉴定结论寄（送）至课题组；⑷课题组将专家组集体鉴定结论和每位专家的《函审意见表》一并贴在《江苏省教育科学</w:t>
      </w:r>
      <w:r>
        <w:rPr>
          <w:rFonts w:hint="eastAsia"/>
          <w:sz w:val="28"/>
          <w:szCs w:val="28"/>
        </w:rPr>
        <w:t xml:space="preserve"> </w:t>
      </w:r>
      <w:r>
        <w:rPr>
          <w:rFonts w:hint="eastAsia"/>
          <w:sz w:val="28"/>
          <w:szCs w:val="28"/>
        </w:rPr>
        <w:t>“十三五”规划课题成果鉴定书》相关栏目中。</w:t>
      </w:r>
    </w:p>
    <w:p w:rsidR="00B113C1" w:rsidRDefault="003F64E4">
      <w:pPr>
        <w:spacing w:line="440" w:lineRule="exact"/>
        <w:ind w:firstLineChars="200" w:firstLine="560"/>
        <w:rPr>
          <w:sz w:val="28"/>
          <w:szCs w:val="28"/>
        </w:rPr>
      </w:pPr>
      <w:r>
        <w:rPr>
          <w:rFonts w:hint="eastAsia"/>
          <w:sz w:val="28"/>
          <w:szCs w:val="28"/>
        </w:rPr>
        <w:t>江苏省</w:t>
      </w:r>
      <w:r>
        <w:rPr>
          <w:sz w:val="28"/>
          <w:szCs w:val="28"/>
        </w:rPr>
        <w:t>教育科学</w:t>
      </w:r>
      <w:r>
        <w:rPr>
          <w:rFonts w:hint="eastAsia"/>
          <w:sz w:val="28"/>
          <w:szCs w:val="28"/>
        </w:rPr>
        <w:t>“十三五”规划课题成果只要符合下列条件之一，即可免予鉴定：⑴该课题同时又是全国科学规划课题、省委省政府和教育部（教育厅）委托研究的课题、省哲学社会科学规划课题、省高校哲学社会科学规划课题，已经由这些部门组织成果鉴定，并能提供相关结题证书或证明；⑵该课题核心成果已经获得国家（省）教育科学优秀成果奖、国家（省）教学改革成果奖、省教育科学研究成果奖，并能提供相关证明。</w:t>
      </w:r>
    </w:p>
    <w:p w:rsidR="00B113C1" w:rsidRDefault="003F64E4">
      <w:pPr>
        <w:spacing w:line="440" w:lineRule="exact"/>
        <w:ind w:firstLineChars="200" w:firstLine="560"/>
        <w:rPr>
          <w:sz w:val="28"/>
          <w:szCs w:val="28"/>
        </w:rPr>
      </w:pPr>
      <w:r>
        <w:rPr>
          <w:rFonts w:hint="eastAsia"/>
          <w:sz w:val="28"/>
          <w:szCs w:val="28"/>
        </w:rPr>
        <w:t>成果质量分为“优秀”、“良好”、“合格”、“待通过”四个等第，其中“优秀”成果必须提供一份鉴定专家一致认可的高水平研究报告。</w:t>
      </w:r>
    </w:p>
    <w:p w:rsidR="00B113C1" w:rsidRDefault="003F64E4">
      <w:pPr>
        <w:spacing w:line="440" w:lineRule="exact"/>
        <w:ind w:firstLineChars="200" w:firstLine="560"/>
        <w:rPr>
          <w:sz w:val="28"/>
          <w:szCs w:val="28"/>
        </w:rPr>
      </w:pPr>
      <w:r>
        <w:rPr>
          <w:rFonts w:hint="eastAsia"/>
          <w:sz w:val="28"/>
          <w:szCs w:val="28"/>
        </w:rPr>
        <w:t>顺利通过鉴定的成果才能获得省规划办颁发的“江苏省教育科学规划课题结题证书”。</w:t>
      </w:r>
      <w:r w:rsidRPr="00AB2ADF">
        <w:rPr>
          <w:rFonts w:hint="eastAsia"/>
          <w:color w:val="FF0000"/>
          <w:sz w:val="28"/>
          <w:szCs w:val="28"/>
        </w:rPr>
        <w:t>结题证书中除主持人以外，还可以填写最多</w:t>
      </w:r>
      <w:r w:rsidRPr="00AB2ADF">
        <w:rPr>
          <w:rFonts w:hint="eastAsia"/>
          <w:color w:val="FF0000"/>
          <w:sz w:val="28"/>
          <w:szCs w:val="28"/>
        </w:rPr>
        <w:t>10</w:t>
      </w:r>
      <w:r w:rsidRPr="00AB2ADF">
        <w:rPr>
          <w:rFonts w:hint="eastAsia"/>
          <w:color w:val="FF0000"/>
          <w:sz w:val="28"/>
          <w:szCs w:val="28"/>
        </w:rPr>
        <w:t>人的课题组核心成员名单。</w:t>
      </w:r>
    </w:p>
    <w:p w:rsidR="00B113C1" w:rsidRDefault="003F64E4">
      <w:pPr>
        <w:widowControl/>
        <w:jc w:val="left"/>
        <w:rPr>
          <w:rFonts w:ascii="华文中宋" w:eastAsia="华文中宋" w:hAnsi="华文中宋"/>
          <w:sz w:val="28"/>
          <w:szCs w:val="28"/>
        </w:rPr>
      </w:pPr>
      <w:r>
        <w:rPr>
          <w:rFonts w:ascii="华文中宋" w:eastAsia="华文中宋" w:hAnsi="华文中宋"/>
          <w:sz w:val="28"/>
          <w:szCs w:val="28"/>
        </w:rPr>
        <w:br w:type="page"/>
      </w:r>
    </w:p>
    <w:p w:rsidR="00B113C1" w:rsidRPr="0047294C" w:rsidRDefault="003F64E4" w:rsidP="0047294C">
      <w:pPr>
        <w:pStyle w:val="1"/>
        <w:rPr>
          <w:sz w:val="28"/>
          <w:szCs w:val="28"/>
        </w:rPr>
      </w:pPr>
      <w:r w:rsidRPr="0047294C">
        <w:rPr>
          <w:rFonts w:hint="eastAsia"/>
          <w:sz w:val="28"/>
          <w:szCs w:val="28"/>
        </w:rPr>
        <w:lastRenderedPageBreak/>
        <w:t>三、江苏省教育厅高校哲学社会科学研究项目</w:t>
      </w:r>
    </w:p>
    <w:p w:rsidR="00B113C1" w:rsidRDefault="003F64E4">
      <w:pPr>
        <w:pStyle w:val="a5"/>
        <w:widowControl w:val="0"/>
        <w:adjustRightInd w:val="0"/>
        <w:snapToGrid w:val="0"/>
        <w:spacing w:before="0" w:beforeAutospacing="0" w:after="0" w:afterAutospacing="0" w:line="440" w:lineRule="exact"/>
        <w:ind w:firstLineChars="200" w:firstLine="562"/>
        <w:jc w:val="both"/>
        <w:rPr>
          <w:rFonts w:ascii="楷体" w:eastAsia="楷体" w:hAnsi="楷体" w:cstheme="minorBidi"/>
          <w:b/>
          <w:kern w:val="2"/>
          <w:sz w:val="28"/>
          <w:szCs w:val="28"/>
        </w:rPr>
      </w:pPr>
      <w:r>
        <w:rPr>
          <w:rFonts w:ascii="楷体" w:eastAsia="楷体" w:hAnsi="楷体" w:cstheme="minorBidi" w:hint="eastAsia"/>
          <w:b/>
          <w:kern w:val="2"/>
          <w:sz w:val="28"/>
          <w:szCs w:val="28"/>
        </w:rPr>
        <w:t>1、结项材料的填报办法</w:t>
      </w:r>
    </w:p>
    <w:p w:rsidR="00B113C1" w:rsidRDefault="003F64E4">
      <w:pPr>
        <w:pStyle w:val="a5"/>
        <w:widowControl w:val="0"/>
        <w:adjustRightInd w:val="0"/>
        <w:snapToGrid w:val="0"/>
        <w:spacing w:before="0" w:beforeAutospacing="0" w:after="0" w:afterAutospacing="0" w:line="440" w:lineRule="exact"/>
        <w:ind w:firstLineChars="200" w:firstLine="56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项目负责人对照《项目任务书》，认真填写《江苏高校哲学社会科学研究项目结项报告书》（附件3，以下简称《结项报告书》），同时将正确标注的研究成果原件及复印件报学校社科研究管理部门审核。《结项报告书》中的项目组成员需与《项目任务书》中的项目组成员一致，如有变更的，需附经省教育厅审核盖章的《项目变更申请表》，未办理变更手续不得增列人员作为项目组成员认定结项。未正式出版的书稿、未经采纳批示的研究报告须经专家鉴定并附《江苏高校哲学社会科学研究项目成果鉴定表》（附件4），方可作为项目研究最终成果申请办理结项。</w:t>
      </w:r>
    </w:p>
    <w:p w:rsidR="00B113C1" w:rsidRDefault="003F64E4">
      <w:pPr>
        <w:pStyle w:val="a5"/>
        <w:widowControl w:val="0"/>
        <w:adjustRightInd w:val="0"/>
        <w:snapToGrid w:val="0"/>
        <w:spacing w:before="0" w:beforeAutospacing="0" w:after="0" w:afterAutospacing="0" w:line="440" w:lineRule="exact"/>
        <w:ind w:firstLineChars="200" w:firstLine="560"/>
        <w:jc w:val="both"/>
        <w:rPr>
          <w:rFonts w:asciiTheme="minorEastAsia" w:eastAsiaTheme="minorEastAsia" w:hAnsiTheme="minorEastAsia" w:cstheme="minorEastAsia"/>
          <w:kern w:val="2"/>
          <w:sz w:val="28"/>
          <w:szCs w:val="28"/>
        </w:rPr>
      </w:pPr>
      <w:r>
        <w:rPr>
          <w:rFonts w:asciiTheme="minorEastAsia" w:eastAsiaTheme="minorEastAsia" w:hAnsiTheme="minorEastAsia" w:cstheme="minorEastAsia" w:hint="eastAsia"/>
          <w:kern w:val="2"/>
          <w:sz w:val="28"/>
          <w:szCs w:val="28"/>
        </w:rPr>
        <w:t>学校社科研究管理部门须严格对照《项目任务书》进行初审，在通过审核成果复印件的标注处加盖部门公章予以确认，并在规定时间内将各项目结项材料报送省教育厅。结项材料包括：（1）</w:t>
      </w:r>
      <w:r w:rsidRPr="00F63B1F">
        <w:rPr>
          <w:rFonts w:asciiTheme="minorEastAsia" w:eastAsiaTheme="minorEastAsia" w:hAnsiTheme="minorEastAsia" w:cstheme="minorEastAsia" w:hint="eastAsia"/>
          <w:kern w:val="2"/>
          <w:sz w:val="28"/>
          <w:szCs w:val="28"/>
          <w:highlight w:val="yellow"/>
        </w:rPr>
        <w:t>《结项报告书》《项目任务书》《项目变更申请表》（如有）和经盖章确认的研究成果复印件1套，所有材料按序用A4纸双面印制并装订成册；（2）《结项报告书》电子版1份。</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2、项目结项要求：</w:t>
      </w:r>
    </w:p>
    <w:p w:rsidR="00B113C1" w:rsidRDefault="003F64E4">
      <w:pPr>
        <w:adjustRightInd w:val="0"/>
        <w:snapToGrid w:val="0"/>
        <w:spacing w:line="44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项目成果形式主要为系列论文、研究报告和专著三种形式。</w:t>
      </w:r>
      <w:r w:rsidR="00F44EFB">
        <w:rPr>
          <w:rFonts w:asciiTheme="minorEastAsia" w:hAnsiTheme="minorEastAsia" w:cstheme="minorEastAsia" w:hint="eastAsia"/>
          <w:sz w:val="28"/>
          <w:szCs w:val="28"/>
        </w:rPr>
        <w:t>项目</w:t>
      </w:r>
      <w:r>
        <w:rPr>
          <w:rFonts w:asciiTheme="minorEastAsia" w:hAnsiTheme="minorEastAsia" w:cstheme="minorEastAsia" w:hint="eastAsia"/>
          <w:sz w:val="28"/>
          <w:szCs w:val="28"/>
        </w:rPr>
        <w:t>成果</w:t>
      </w:r>
      <w:r w:rsidR="00F44EFB">
        <w:rPr>
          <w:rFonts w:asciiTheme="minorEastAsia" w:hAnsiTheme="minorEastAsia" w:cstheme="minorEastAsia" w:hint="eastAsia"/>
          <w:sz w:val="28"/>
          <w:szCs w:val="28"/>
        </w:rPr>
        <w:t>提交形式为系列论文的，项目负责人必须在省级以上正式刊物发表3篇以上署名为第一作者的学术论文；在</w:t>
      </w:r>
      <w:r>
        <w:rPr>
          <w:rFonts w:asciiTheme="minorEastAsia" w:hAnsiTheme="minorEastAsia" w:cstheme="minorEastAsia" w:hint="eastAsia"/>
          <w:sz w:val="28"/>
          <w:szCs w:val="28"/>
        </w:rPr>
        <w:t>CSSCI</w:t>
      </w:r>
      <w:r w:rsidR="00F44EFB">
        <w:rPr>
          <w:rFonts w:asciiTheme="minorEastAsia" w:hAnsiTheme="minorEastAsia" w:cstheme="minorEastAsia" w:hint="eastAsia"/>
          <w:sz w:val="28"/>
          <w:szCs w:val="28"/>
        </w:rPr>
        <w:t>来源期刊或全国中文核心期刊发表1篇论文，可视同为在省级期刊发表2篇论文。项目成果形式为研究报告或咨询报告的，项目验收时必须提交2万字以上的研究报告并附成果采纳部门意见或专家鉴定意见。项目成果形式为专著的，需提交有全国统一书号的已出版专著1部。</w:t>
      </w:r>
      <w:r>
        <w:rPr>
          <w:rFonts w:asciiTheme="minorEastAsia" w:hAnsiTheme="minorEastAsia" w:cstheme="minorEastAsia" w:hint="eastAsia"/>
          <w:sz w:val="28"/>
          <w:szCs w:val="28"/>
        </w:rPr>
        <w:t xml:space="preserve"> </w:t>
      </w:r>
    </w:p>
    <w:p w:rsidR="00B113C1" w:rsidRPr="00581138" w:rsidRDefault="003F64E4" w:rsidP="00581138">
      <w:pPr>
        <w:adjustRightInd w:val="0"/>
        <w:snapToGrid w:val="0"/>
        <w:spacing w:line="440" w:lineRule="exact"/>
        <w:ind w:firstLine="360"/>
        <w:rPr>
          <w:rFonts w:asciiTheme="minorEastAsia" w:hAnsiTheme="minorEastAsia" w:cstheme="minorEastAsia" w:hint="eastAsia"/>
          <w:sz w:val="28"/>
          <w:szCs w:val="28"/>
        </w:rPr>
      </w:pPr>
      <w:r>
        <w:rPr>
          <w:rFonts w:asciiTheme="minorEastAsia" w:hAnsiTheme="minorEastAsia" w:cstheme="minorEastAsia" w:hint="eastAsia"/>
          <w:sz w:val="28"/>
          <w:szCs w:val="28"/>
        </w:rPr>
        <w:t>最终成果由项目责任人完成或主持完成并作为第一署名人，不存在知识产权等方面的争议。项目成果在发表或出版时必须在显著位置标注</w:t>
      </w:r>
      <w:r w:rsidR="00F44EFB">
        <w:rPr>
          <w:rFonts w:asciiTheme="minorEastAsia" w:hAnsiTheme="minorEastAsia" w:cstheme="minorEastAsia" w:hint="eastAsia"/>
          <w:sz w:val="28"/>
          <w:szCs w:val="28"/>
        </w:rPr>
        <w:t>省教育厅高校哲学社会科学基金项目名称及批准号，未按要求标注的成果不得作为结项依据；</w:t>
      </w:r>
      <w:r>
        <w:rPr>
          <w:rFonts w:asciiTheme="minorEastAsia" w:hAnsiTheme="minorEastAsia" w:cstheme="minorEastAsia" w:hint="eastAsia"/>
          <w:sz w:val="28"/>
          <w:szCs w:val="28"/>
        </w:rPr>
        <w:t xml:space="preserve">标注我厅两个以上项目的同一成果，结项时只认定为第一署名者一个项目的成果。 </w:t>
      </w:r>
    </w:p>
    <w:p w:rsidR="00B113C1" w:rsidRPr="0047294C" w:rsidRDefault="003F64E4" w:rsidP="0047294C">
      <w:pPr>
        <w:pStyle w:val="1"/>
        <w:rPr>
          <w:sz w:val="28"/>
          <w:szCs w:val="28"/>
        </w:rPr>
      </w:pPr>
      <w:r w:rsidRPr="0047294C">
        <w:rPr>
          <w:rFonts w:hint="eastAsia"/>
          <w:sz w:val="28"/>
          <w:szCs w:val="28"/>
        </w:rPr>
        <w:lastRenderedPageBreak/>
        <w:t>四、江苏省职业教育教学改革研究课题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1. </w:t>
      </w:r>
      <w:r>
        <w:rPr>
          <w:rFonts w:ascii="楷体" w:eastAsia="楷体" w:hAnsi="楷体" w:hint="eastAsia"/>
          <w:b/>
          <w:sz w:val="28"/>
          <w:szCs w:val="28"/>
        </w:rPr>
        <w:t>最终</w:t>
      </w:r>
      <w:r>
        <w:rPr>
          <w:rFonts w:ascii="楷体" w:eastAsia="楷体" w:hAnsi="楷体"/>
          <w:b/>
          <w:sz w:val="28"/>
          <w:szCs w:val="28"/>
        </w:rPr>
        <w:t>成果要求</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sz w:val="28"/>
          <w:szCs w:val="28"/>
        </w:rPr>
        <w:t>课题成果不仅应具有较高的理论水平，而且应具有较强的实践价值，能对推进我省职业教育教学改革发挥切实作用。成果形式包括研究报告、学术论文，以及课程教学产品和相关制度文件等。课题成果在发表、出版或向有关领导部门报送时，应在醒目位置标明课题名称、立项单位、立项类别及课题批准号等信息。</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2. 课题结题</w:t>
      </w:r>
      <w:r>
        <w:rPr>
          <w:rFonts w:ascii="楷体" w:eastAsia="楷体" w:hAnsi="楷体"/>
          <w:b/>
          <w:sz w:val="28"/>
          <w:szCs w:val="28"/>
        </w:rPr>
        <w:t>材料</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根据</w:t>
      </w:r>
      <w:r>
        <w:rPr>
          <w:rFonts w:asciiTheme="minorEastAsia" w:hAnsiTheme="minorEastAsia"/>
          <w:sz w:val="28"/>
          <w:szCs w:val="28"/>
        </w:rPr>
        <w:t>《</w:t>
      </w:r>
      <w:r>
        <w:rPr>
          <w:rFonts w:asciiTheme="minorEastAsia" w:hAnsiTheme="minorEastAsia" w:hint="eastAsia"/>
          <w:sz w:val="28"/>
          <w:szCs w:val="28"/>
        </w:rPr>
        <w:t>江苏省职业教育教学改革研究课题管理办法</w:t>
      </w:r>
      <w:r>
        <w:rPr>
          <w:rFonts w:asciiTheme="minorEastAsia" w:hAnsiTheme="minorEastAsia"/>
          <w:sz w:val="28"/>
          <w:szCs w:val="28"/>
        </w:rPr>
        <w:t>》</w:t>
      </w:r>
      <w:r>
        <w:rPr>
          <w:rFonts w:asciiTheme="minorEastAsia" w:hAnsiTheme="minorEastAsia" w:hint="eastAsia"/>
          <w:sz w:val="28"/>
          <w:szCs w:val="28"/>
        </w:rPr>
        <w:t>，</w:t>
      </w:r>
      <w:r>
        <w:rPr>
          <w:rFonts w:asciiTheme="minorEastAsia" w:hAnsiTheme="minorEastAsia"/>
          <w:sz w:val="28"/>
          <w:szCs w:val="28"/>
        </w:rPr>
        <w:t>课题主持人应填写《</w:t>
      </w:r>
      <w:r>
        <w:rPr>
          <w:rFonts w:asciiTheme="minorEastAsia" w:hAnsiTheme="minorEastAsia" w:hint="eastAsia"/>
          <w:sz w:val="28"/>
          <w:szCs w:val="28"/>
        </w:rPr>
        <w:t>江苏省职业教育教学改革研究课题结题鉴定表</w:t>
      </w:r>
      <w:r>
        <w:rPr>
          <w:rFonts w:asciiTheme="minorEastAsia" w:hAnsiTheme="minorEastAsia"/>
          <w:sz w:val="28"/>
          <w:szCs w:val="28"/>
        </w:rPr>
        <w:t>》</w:t>
      </w:r>
      <w:r>
        <w:rPr>
          <w:rFonts w:asciiTheme="minorEastAsia" w:hAnsiTheme="minorEastAsia" w:hint="eastAsia"/>
          <w:sz w:val="28"/>
          <w:szCs w:val="28"/>
        </w:rPr>
        <w:t>，《江苏省职业教育教学改革研究课题结题汇总表</w:t>
      </w:r>
      <w:r>
        <w:rPr>
          <w:rFonts w:asciiTheme="minorEastAsia" w:hAnsiTheme="minorEastAsia"/>
          <w:sz w:val="28"/>
          <w:szCs w:val="28"/>
        </w:rPr>
        <w:t>》</w:t>
      </w:r>
      <w:r>
        <w:rPr>
          <w:rFonts w:asciiTheme="minorEastAsia" w:hAnsiTheme="minorEastAsia" w:hint="eastAsia"/>
          <w:sz w:val="28"/>
          <w:szCs w:val="28"/>
        </w:rPr>
        <w:t>。</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准备</w:t>
      </w:r>
      <w:r>
        <w:rPr>
          <w:rFonts w:asciiTheme="minorEastAsia" w:hAnsiTheme="minorEastAsia"/>
          <w:sz w:val="28"/>
          <w:szCs w:val="28"/>
        </w:rPr>
        <w:t>课题结题鉴定材料5</w:t>
      </w:r>
      <w:r>
        <w:rPr>
          <w:rFonts w:asciiTheme="minorEastAsia" w:hAnsiTheme="minorEastAsia" w:hint="eastAsia"/>
          <w:sz w:val="28"/>
          <w:szCs w:val="28"/>
        </w:rPr>
        <w:t>套，每套</w:t>
      </w:r>
      <w:r>
        <w:rPr>
          <w:rFonts w:asciiTheme="minorEastAsia" w:hAnsiTheme="minorEastAsia"/>
          <w:sz w:val="28"/>
          <w:szCs w:val="28"/>
        </w:rPr>
        <w:t>包括</w:t>
      </w:r>
      <w:r>
        <w:rPr>
          <w:rFonts w:asciiTheme="minorEastAsia" w:hAnsiTheme="minorEastAsia" w:hint="eastAsia"/>
          <w:sz w:val="28"/>
          <w:szCs w:val="28"/>
        </w:rPr>
        <w:t>（1）主件：研究总报告，不少于2万字，主要对研究目的、意义、核心概念、研究基础、研究过程与方法、研究发现与主要结论以及研究展望等进行论述。（2）附件：与课题研究相关的主要成果，包括教改方案、教研案例等，调研报告、专题报告等，论文（复印件），专著、教材（封面、目录、封底等复印件），其他材料</w:t>
      </w:r>
      <w:r>
        <w:rPr>
          <w:rFonts w:asciiTheme="minorEastAsia" w:hAnsiTheme="minorEastAsia"/>
          <w:sz w:val="28"/>
          <w:szCs w:val="28"/>
        </w:rPr>
        <w:t>等</w:t>
      </w:r>
      <w:r>
        <w:rPr>
          <w:rFonts w:asciiTheme="minorEastAsia" w:hAnsiTheme="minorEastAsia" w:hint="eastAsia"/>
          <w:sz w:val="28"/>
          <w:szCs w:val="28"/>
        </w:rPr>
        <w:t>。（3）《结题鉴定表》。（4）《课题申报书》、《开题报告》、《中期报告》。（5）课题成果影响证明材料。（6）《结题汇总表</w:t>
      </w:r>
      <w:r>
        <w:rPr>
          <w:rFonts w:asciiTheme="minorEastAsia" w:hAnsiTheme="minorEastAsia"/>
          <w:sz w:val="28"/>
          <w:szCs w:val="28"/>
        </w:rPr>
        <w:t>》</w:t>
      </w:r>
      <w:r>
        <w:rPr>
          <w:rFonts w:asciiTheme="minorEastAsia" w:hAnsiTheme="minorEastAsia" w:hint="eastAsia"/>
          <w:sz w:val="28"/>
          <w:szCs w:val="28"/>
        </w:rPr>
        <w:t>。</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以上材料全部请用A4纸打印，按顺序装订成册，一式5套提交鉴定。</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3. 课题</w:t>
      </w:r>
      <w:r>
        <w:rPr>
          <w:rFonts w:ascii="楷体" w:eastAsia="楷体" w:hAnsi="楷体"/>
          <w:b/>
          <w:sz w:val="28"/>
          <w:szCs w:val="28"/>
        </w:rPr>
        <w:t>鉴定形式</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sz w:val="28"/>
          <w:szCs w:val="28"/>
        </w:rPr>
        <w:t>课题的最终成果均须进行鉴定，通过鉴定后由江苏省教育科学研究院职业教育与社会教育课程教材研究中心予以验收结题并颁发结题证书。江苏省教育科学研究院职业教育与社会教育课程教材研究中心负责对重点课题和部分一般课题的最终成果进行鉴定、验收；同时委托地级市职业教育研究机构、有关高等职业技术学院课题管理部门负责对所在地区和单位有关人员承担的一般课题开展最终成果的鉴定、验收工作。受委托机构须将鉴定结果及相关情况报江苏省教育科学研究院职业教育与社会教育课程教材研究中心。</w:t>
      </w:r>
    </w:p>
    <w:p w:rsidR="00B113C1" w:rsidRDefault="003F64E4">
      <w:pPr>
        <w:widowControl/>
        <w:spacing w:line="440" w:lineRule="exact"/>
        <w:ind w:firstLineChars="202" w:firstLine="566"/>
        <w:jc w:val="left"/>
        <w:rPr>
          <w:rFonts w:asciiTheme="minorEastAsia" w:hAnsiTheme="minorEastAsia"/>
          <w:sz w:val="28"/>
          <w:szCs w:val="28"/>
        </w:rPr>
      </w:pPr>
      <w:r>
        <w:rPr>
          <w:rFonts w:asciiTheme="minorEastAsia" w:hAnsiTheme="minorEastAsia"/>
          <w:sz w:val="28"/>
          <w:szCs w:val="28"/>
        </w:rPr>
        <w:lastRenderedPageBreak/>
        <w:t>课题成果鉴定原则上采取同行专家会议鉴定或通讯鉴定的方式。每个课题的鉴定专家一般为5-7人，具体人数视情况而定。课题鉴定专家应对成果提出客观、公正、全面的鉴定意见和评定等级，并由江苏省教育科学研究院职业教育与社会教育课程教材研究中心或</w:t>
      </w:r>
      <w:r>
        <w:rPr>
          <w:rFonts w:asciiTheme="minorEastAsia" w:hAnsiTheme="minorEastAsia" w:hint="eastAsia"/>
          <w:sz w:val="28"/>
          <w:szCs w:val="28"/>
        </w:rPr>
        <w:t>苏州市教育</w:t>
      </w:r>
      <w:r>
        <w:rPr>
          <w:rFonts w:asciiTheme="minorEastAsia" w:hAnsiTheme="minorEastAsia"/>
          <w:sz w:val="28"/>
          <w:szCs w:val="28"/>
        </w:rPr>
        <w:t>科学规划办进行确认。</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重点课题（含</w:t>
      </w:r>
      <w:r>
        <w:rPr>
          <w:rFonts w:asciiTheme="minorEastAsia" w:hAnsiTheme="minorEastAsia"/>
          <w:sz w:val="28"/>
          <w:szCs w:val="28"/>
        </w:rPr>
        <w:t>重点资助</w:t>
      </w:r>
      <w:r>
        <w:rPr>
          <w:rFonts w:asciiTheme="minorEastAsia" w:hAnsiTheme="minorEastAsia" w:hint="eastAsia"/>
          <w:sz w:val="28"/>
          <w:szCs w:val="28"/>
        </w:rPr>
        <w:t>、</w:t>
      </w:r>
      <w:r>
        <w:rPr>
          <w:rFonts w:asciiTheme="minorEastAsia" w:hAnsiTheme="minorEastAsia"/>
          <w:sz w:val="28"/>
          <w:szCs w:val="28"/>
        </w:rPr>
        <w:t>重点自筹）</w:t>
      </w:r>
      <w:r>
        <w:rPr>
          <w:rFonts w:asciiTheme="minorEastAsia" w:hAnsiTheme="minorEastAsia" w:hint="eastAsia"/>
          <w:sz w:val="28"/>
          <w:szCs w:val="28"/>
        </w:rPr>
        <w:t>由省职业教育教学改革研究课题管理办公室负责鉴定，其中重点资助课题要求有教改成果应用等实践环节展示活动，原则上采取会议鉴定的方式。</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一般立项课题按课题主持人所在单位自行</w:t>
      </w:r>
      <w:r>
        <w:rPr>
          <w:rFonts w:asciiTheme="minorEastAsia" w:hAnsiTheme="minorEastAsia"/>
          <w:sz w:val="28"/>
          <w:szCs w:val="28"/>
        </w:rPr>
        <w:t>邀请专家</w:t>
      </w:r>
      <w:r>
        <w:rPr>
          <w:rFonts w:asciiTheme="minorEastAsia" w:hAnsiTheme="minorEastAsia" w:hint="eastAsia"/>
          <w:sz w:val="28"/>
          <w:szCs w:val="28"/>
        </w:rPr>
        <w:t>进行</w:t>
      </w:r>
      <w:r>
        <w:rPr>
          <w:rFonts w:asciiTheme="minorEastAsia" w:hAnsiTheme="minorEastAsia"/>
          <w:sz w:val="28"/>
          <w:szCs w:val="28"/>
        </w:rPr>
        <w:t>鉴定</w:t>
      </w:r>
      <w:r>
        <w:rPr>
          <w:rFonts w:asciiTheme="minorEastAsia" w:hAnsiTheme="minorEastAsia" w:hint="eastAsia"/>
          <w:sz w:val="28"/>
          <w:szCs w:val="28"/>
        </w:rPr>
        <w:t>，或者报请</w:t>
      </w:r>
      <w:r>
        <w:rPr>
          <w:rFonts w:asciiTheme="minorEastAsia" w:hAnsiTheme="minorEastAsia"/>
          <w:sz w:val="28"/>
          <w:szCs w:val="28"/>
        </w:rPr>
        <w:t>市、区教科室</w:t>
      </w:r>
      <w:r>
        <w:rPr>
          <w:rFonts w:asciiTheme="minorEastAsia" w:hAnsiTheme="minorEastAsia" w:hint="eastAsia"/>
          <w:sz w:val="28"/>
          <w:szCs w:val="28"/>
        </w:rPr>
        <w:t>（</w:t>
      </w:r>
      <w:r>
        <w:rPr>
          <w:rFonts w:asciiTheme="minorEastAsia" w:hAnsiTheme="minorEastAsia"/>
          <w:sz w:val="28"/>
          <w:szCs w:val="28"/>
        </w:rPr>
        <w:t>教师发展</w:t>
      </w:r>
      <w:r>
        <w:rPr>
          <w:rFonts w:asciiTheme="minorEastAsia" w:hAnsiTheme="minorEastAsia" w:hint="eastAsia"/>
          <w:sz w:val="28"/>
          <w:szCs w:val="28"/>
        </w:rPr>
        <w:t>中心</w:t>
      </w:r>
      <w:r>
        <w:rPr>
          <w:rFonts w:asciiTheme="minorEastAsia" w:hAnsiTheme="minorEastAsia"/>
          <w:sz w:val="28"/>
          <w:szCs w:val="28"/>
        </w:rPr>
        <w:t>）</w:t>
      </w:r>
      <w:r>
        <w:rPr>
          <w:rFonts w:asciiTheme="minorEastAsia" w:hAnsiTheme="minorEastAsia" w:hint="eastAsia"/>
          <w:sz w:val="28"/>
          <w:szCs w:val="28"/>
        </w:rPr>
        <w:t>进行</w:t>
      </w:r>
      <w:r>
        <w:rPr>
          <w:rFonts w:asciiTheme="minorEastAsia" w:hAnsiTheme="minorEastAsia"/>
          <w:sz w:val="28"/>
          <w:szCs w:val="28"/>
        </w:rPr>
        <w:t>鉴定</w:t>
      </w:r>
      <w:r>
        <w:rPr>
          <w:rFonts w:asciiTheme="minorEastAsia" w:hAnsiTheme="minorEastAsia" w:hint="eastAsia"/>
          <w:sz w:val="28"/>
          <w:szCs w:val="28"/>
        </w:rPr>
        <w:t>。鉴定结束后，</w:t>
      </w:r>
      <w:r>
        <w:rPr>
          <w:rFonts w:asciiTheme="minorEastAsia" w:hAnsiTheme="minorEastAsia"/>
          <w:sz w:val="28"/>
          <w:szCs w:val="28"/>
        </w:rPr>
        <w:t>课题负责人将</w:t>
      </w:r>
      <w:r>
        <w:rPr>
          <w:rFonts w:asciiTheme="minorEastAsia" w:hAnsiTheme="minorEastAsia" w:hint="eastAsia"/>
          <w:sz w:val="28"/>
          <w:szCs w:val="28"/>
        </w:rPr>
        <w:t>1套</w:t>
      </w:r>
      <w:r>
        <w:rPr>
          <w:rFonts w:asciiTheme="minorEastAsia" w:hAnsiTheme="minorEastAsia"/>
          <w:sz w:val="28"/>
          <w:szCs w:val="28"/>
        </w:rPr>
        <w:t>结题材料</w:t>
      </w:r>
      <w:r>
        <w:rPr>
          <w:rFonts w:asciiTheme="minorEastAsia" w:hAnsiTheme="minorEastAsia" w:hint="eastAsia"/>
          <w:sz w:val="28"/>
          <w:szCs w:val="28"/>
        </w:rPr>
        <w:t>（</w:t>
      </w:r>
      <w:r>
        <w:rPr>
          <w:rFonts w:asciiTheme="minorEastAsia" w:hAnsiTheme="minorEastAsia"/>
          <w:sz w:val="28"/>
          <w:szCs w:val="28"/>
        </w:rPr>
        <w:t>电子版和纸质版）报送</w:t>
      </w:r>
      <w:r>
        <w:rPr>
          <w:rFonts w:asciiTheme="minorEastAsia" w:hAnsiTheme="minorEastAsia" w:hint="eastAsia"/>
          <w:sz w:val="28"/>
          <w:szCs w:val="28"/>
        </w:rPr>
        <w:t>苏州市教育</w:t>
      </w:r>
      <w:r>
        <w:rPr>
          <w:rFonts w:asciiTheme="minorEastAsia" w:hAnsiTheme="minorEastAsia"/>
          <w:sz w:val="28"/>
          <w:szCs w:val="28"/>
        </w:rPr>
        <w:t>科学规划办</w:t>
      </w:r>
      <w:r>
        <w:rPr>
          <w:rFonts w:asciiTheme="minorEastAsia" w:hAnsiTheme="minorEastAsia" w:hint="eastAsia"/>
          <w:sz w:val="28"/>
          <w:szCs w:val="28"/>
        </w:rPr>
        <w:t>。苏州市教育</w:t>
      </w:r>
      <w:r>
        <w:rPr>
          <w:rFonts w:asciiTheme="minorEastAsia" w:hAnsiTheme="minorEastAsia"/>
          <w:sz w:val="28"/>
          <w:szCs w:val="28"/>
        </w:rPr>
        <w:t>科学规划办签署意见并盖章后，</w:t>
      </w:r>
      <w:r>
        <w:rPr>
          <w:rFonts w:asciiTheme="minorEastAsia" w:hAnsiTheme="minorEastAsia" w:hint="eastAsia"/>
          <w:sz w:val="28"/>
          <w:szCs w:val="28"/>
        </w:rPr>
        <w:t>统一报送省职业教育教学改革研究课题管理办公室审定。</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4. </w:t>
      </w:r>
      <w:r>
        <w:rPr>
          <w:rFonts w:ascii="楷体" w:eastAsia="楷体" w:hAnsi="楷体" w:hint="eastAsia"/>
          <w:b/>
          <w:sz w:val="28"/>
          <w:szCs w:val="28"/>
        </w:rPr>
        <w:t>课题</w:t>
      </w:r>
      <w:r>
        <w:rPr>
          <w:rFonts w:ascii="楷体" w:eastAsia="楷体" w:hAnsi="楷体"/>
          <w:b/>
          <w:sz w:val="28"/>
          <w:szCs w:val="28"/>
        </w:rPr>
        <w:t>成果的宣传、推广与评奖</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sz w:val="28"/>
          <w:szCs w:val="28"/>
        </w:rPr>
        <w:t>江苏省教育科学研究院职业教育与社会教育课程教材研究中心及相关委托管理机构、课题负责人所在单位和课题组，应采取各种积极措施加强对课题成果的宣传、推广和转化，促进成果共享，充分发挥其在职业教育教学改革实践和促进职业院校教师专业发展中的作用。江苏省教育科学研究院职业教育与社会教育课程教材研究中心有权对课题成果在网络教学资源建设中进行使用，课题组人员拥有其成果的署名权。</w:t>
      </w:r>
    </w:p>
    <w:p w:rsidR="00B113C1" w:rsidRDefault="003F64E4">
      <w:pPr>
        <w:widowControl/>
        <w:jc w:val="left"/>
        <w:rPr>
          <w:rFonts w:ascii="华文中宋" w:eastAsia="华文中宋" w:hAnsi="华文中宋"/>
          <w:sz w:val="28"/>
          <w:szCs w:val="28"/>
        </w:rPr>
      </w:pPr>
      <w:r>
        <w:rPr>
          <w:rFonts w:ascii="华文中宋" w:eastAsia="华文中宋" w:hAnsi="华文中宋"/>
          <w:sz w:val="28"/>
          <w:szCs w:val="28"/>
        </w:rPr>
        <w:br w:type="page"/>
      </w:r>
    </w:p>
    <w:p w:rsidR="00B113C1" w:rsidRPr="0047294C" w:rsidRDefault="003F64E4" w:rsidP="0047294C">
      <w:pPr>
        <w:pStyle w:val="1"/>
        <w:rPr>
          <w:sz w:val="28"/>
          <w:szCs w:val="28"/>
        </w:rPr>
      </w:pPr>
      <w:r w:rsidRPr="0047294C">
        <w:rPr>
          <w:rFonts w:hint="eastAsia"/>
          <w:sz w:val="28"/>
          <w:szCs w:val="28"/>
        </w:rPr>
        <w:lastRenderedPageBreak/>
        <w:t>五</w:t>
      </w:r>
      <w:r w:rsidRPr="0047294C">
        <w:rPr>
          <w:sz w:val="28"/>
          <w:szCs w:val="28"/>
        </w:rPr>
        <w:t>、</w:t>
      </w:r>
      <w:r w:rsidRPr="0047294C">
        <w:rPr>
          <w:rFonts w:hint="eastAsia"/>
          <w:sz w:val="28"/>
          <w:szCs w:val="28"/>
        </w:rPr>
        <w:t>苏州</w:t>
      </w:r>
      <w:r w:rsidRPr="0047294C">
        <w:rPr>
          <w:sz w:val="28"/>
          <w:szCs w:val="28"/>
        </w:rPr>
        <w:t>教育改革和发展战略性与政策性课题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1. </w:t>
      </w:r>
      <w:r>
        <w:rPr>
          <w:rFonts w:ascii="楷体" w:eastAsia="楷体" w:hAnsi="楷体" w:hint="eastAsia"/>
          <w:b/>
          <w:sz w:val="28"/>
          <w:szCs w:val="28"/>
        </w:rPr>
        <w:t>最终</w:t>
      </w:r>
      <w:r>
        <w:rPr>
          <w:rFonts w:ascii="楷体" w:eastAsia="楷体" w:hAnsi="楷体"/>
          <w:b/>
          <w:sz w:val="28"/>
          <w:szCs w:val="28"/>
        </w:rPr>
        <w:t>成果要求</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课题（项目）的最终研究成果为政策咨询报告。报告应对相关政策进行解读、对比分析，对实际工作中存在的问题进行剖析，对需要出台的相关政策提出可行性论证与建议。研究课题应在规定时间内提交专题研究报告。报告要体现实证研究的特点，重在事实说明和数据分析，努力形成方案或标准，乃至政策文本。苏州市教育局将根据研究成果的不同内容，以专题研讨会的形式，组织专家对这些成果进行评估和鉴定，根据鉴定结果，择优汇集出版发行。</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2. 课题结题</w:t>
      </w:r>
      <w:r>
        <w:rPr>
          <w:rFonts w:ascii="楷体" w:eastAsia="楷体" w:hAnsi="楷体"/>
          <w:b/>
          <w:sz w:val="28"/>
          <w:szCs w:val="28"/>
        </w:rPr>
        <w:t>材料</w:t>
      </w:r>
    </w:p>
    <w:p w:rsidR="00B113C1" w:rsidRDefault="003F64E4">
      <w:pPr>
        <w:widowControl/>
        <w:spacing w:line="440" w:lineRule="exact"/>
        <w:ind w:firstLineChars="200" w:firstLine="560"/>
        <w:jc w:val="left"/>
        <w:rPr>
          <w:rFonts w:asciiTheme="minorEastAsia" w:hAnsiTheme="minorEastAsia"/>
          <w:sz w:val="28"/>
          <w:szCs w:val="28"/>
        </w:rPr>
      </w:pPr>
      <w:r>
        <w:rPr>
          <w:rFonts w:asciiTheme="minorEastAsia" w:hAnsiTheme="minorEastAsia" w:hint="eastAsia"/>
          <w:sz w:val="28"/>
          <w:szCs w:val="28"/>
        </w:rPr>
        <w:t>苏州</w:t>
      </w:r>
      <w:r>
        <w:rPr>
          <w:rFonts w:asciiTheme="minorEastAsia" w:hAnsiTheme="minorEastAsia"/>
          <w:sz w:val="28"/>
          <w:szCs w:val="28"/>
        </w:rPr>
        <w:t>教育改革和发展战略性与政策性课题结题鉴定材料主要有：</w:t>
      </w:r>
      <w:r>
        <w:rPr>
          <w:rFonts w:asciiTheme="minorEastAsia" w:hAnsiTheme="minorEastAsia" w:hint="eastAsia"/>
          <w:sz w:val="28"/>
          <w:szCs w:val="28"/>
        </w:rPr>
        <w:t>《苏州教育改革和发展战略性与政策性课题结题申请表</w:t>
      </w:r>
      <w:r>
        <w:rPr>
          <w:rFonts w:asciiTheme="minorEastAsia" w:hAnsiTheme="minorEastAsia"/>
          <w:sz w:val="28"/>
          <w:szCs w:val="28"/>
        </w:rPr>
        <w:t>》1</w:t>
      </w:r>
      <w:r>
        <w:rPr>
          <w:rFonts w:asciiTheme="minorEastAsia" w:hAnsiTheme="minorEastAsia" w:hint="eastAsia"/>
          <w:sz w:val="28"/>
          <w:szCs w:val="28"/>
        </w:rPr>
        <w:t>份</w:t>
      </w:r>
      <w:r>
        <w:rPr>
          <w:rFonts w:asciiTheme="minorEastAsia" w:hAnsiTheme="minorEastAsia"/>
          <w:sz w:val="28"/>
          <w:szCs w:val="28"/>
        </w:rPr>
        <w:t>，</w:t>
      </w:r>
      <w:r>
        <w:rPr>
          <w:rFonts w:asciiTheme="minorEastAsia" w:hAnsiTheme="minorEastAsia" w:hint="eastAsia"/>
          <w:sz w:val="28"/>
          <w:szCs w:val="28"/>
        </w:rPr>
        <w:t>《苏州教育改革和发展战略性与政策性课题成果鉴定书</w:t>
      </w:r>
      <w:r>
        <w:rPr>
          <w:rFonts w:asciiTheme="minorEastAsia" w:hAnsiTheme="minorEastAsia"/>
          <w:sz w:val="28"/>
          <w:szCs w:val="28"/>
        </w:rPr>
        <w:t>》一式</w:t>
      </w:r>
      <w:r>
        <w:rPr>
          <w:rFonts w:asciiTheme="minorEastAsia" w:hAnsiTheme="minorEastAsia" w:hint="eastAsia"/>
          <w:sz w:val="28"/>
          <w:szCs w:val="28"/>
        </w:rPr>
        <w:t>3份</w:t>
      </w:r>
      <w:r>
        <w:rPr>
          <w:rFonts w:asciiTheme="minorEastAsia" w:hAnsiTheme="minorEastAsia"/>
          <w:sz w:val="28"/>
          <w:szCs w:val="28"/>
        </w:rPr>
        <w:t>，</w:t>
      </w:r>
      <w:r>
        <w:rPr>
          <w:rFonts w:asciiTheme="minorEastAsia" w:hAnsiTheme="minorEastAsia" w:hint="eastAsia"/>
          <w:sz w:val="28"/>
          <w:szCs w:val="28"/>
        </w:rPr>
        <w:t>《苏州改革和发展战略性与政策性课题结题信息表》</w:t>
      </w:r>
      <w:r>
        <w:rPr>
          <w:rFonts w:asciiTheme="minorEastAsia" w:hAnsiTheme="minorEastAsia"/>
          <w:sz w:val="28"/>
          <w:szCs w:val="28"/>
        </w:rPr>
        <w:t>，课题研究</w:t>
      </w:r>
      <w:r>
        <w:rPr>
          <w:rFonts w:asciiTheme="minorEastAsia" w:hAnsiTheme="minorEastAsia" w:hint="eastAsia"/>
          <w:sz w:val="28"/>
          <w:szCs w:val="28"/>
        </w:rPr>
        <w:t>结题</w:t>
      </w:r>
      <w:r>
        <w:rPr>
          <w:rFonts w:asciiTheme="minorEastAsia" w:hAnsiTheme="minorEastAsia"/>
          <w:sz w:val="28"/>
          <w:szCs w:val="28"/>
        </w:rPr>
        <w:t>报告</w:t>
      </w:r>
      <w:r>
        <w:rPr>
          <w:rFonts w:asciiTheme="minorEastAsia" w:hAnsiTheme="minorEastAsia" w:hint="eastAsia"/>
          <w:sz w:val="28"/>
          <w:szCs w:val="28"/>
        </w:rPr>
        <w:t>1份</w:t>
      </w:r>
      <w:r>
        <w:rPr>
          <w:rFonts w:asciiTheme="minorEastAsia" w:hAnsiTheme="minorEastAsia"/>
          <w:sz w:val="28"/>
          <w:szCs w:val="28"/>
        </w:rPr>
        <w:t>，政策咨询报告</w:t>
      </w:r>
      <w:r>
        <w:rPr>
          <w:rFonts w:asciiTheme="minorEastAsia" w:hAnsiTheme="minorEastAsia" w:hint="eastAsia"/>
          <w:sz w:val="28"/>
          <w:szCs w:val="28"/>
        </w:rPr>
        <w:t>1份</w:t>
      </w:r>
      <w:r>
        <w:rPr>
          <w:rFonts w:asciiTheme="minorEastAsia" w:hAnsiTheme="minorEastAsia"/>
          <w:sz w:val="28"/>
          <w:szCs w:val="28"/>
        </w:rPr>
        <w:t>，其他</w:t>
      </w:r>
      <w:r>
        <w:rPr>
          <w:rFonts w:asciiTheme="minorEastAsia" w:hAnsiTheme="minorEastAsia" w:hint="eastAsia"/>
          <w:sz w:val="28"/>
          <w:szCs w:val="28"/>
        </w:rPr>
        <w:t>相关</w:t>
      </w:r>
      <w:r>
        <w:rPr>
          <w:rFonts w:asciiTheme="minorEastAsia" w:hAnsiTheme="minorEastAsia"/>
          <w:sz w:val="28"/>
          <w:szCs w:val="28"/>
        </w:rPr>
        <w:t>研究成果和辅助材料</w:t>
      </w:r>
      <w:r>
        <w:rPr>
          <w:rFonts w:asciiTheme="minorEastAsia" w:hAnsiTheme="minorEastAsia" w:hint="eastAsia"/>
          <w:sz w:val="28"/>
          <w:szCs w:val="28"/>
        </w:rPr>
        <w:t>1份</w:t>
      </w:r>
      <w:r>
        <w:rPr>
          <w:rFonts w:asciiTheme="minorEastAsia" w:hAnsiTheme="minorEastAsia"/>
          <w:sz w:val="28"/>
          <w:szCs w:val="28"/>
        </w:rPr>
        <w:t>。</w:t>
      </w:r>
    </w:p>
    <w:p w:rsidR="00B113C1" w:rsidRDefault="003F64E4">
      <w:pPr>
        <w:widowControl/>
        <w:spacing w:line="440" w:lineRule="exact"/>
        <w:ind w:firstLineChars="200" w:firstLine="560"/>
        <w:jc w:val="left"/>
        <w:rPr>
          <w:rFonts w:asciiTheme="minorEastAsia" w:hAnsiTheme="minorEastAsia"/>
          <w:sz w:val="28"/>
          <w:szCs w:val="28"/>
        </w:rPr>
      </w:pPr>
      <w:r>
        <w:rPr>
          <w:rFonts w:asciiTheme="minorEastAsia" w:hAnsiTheme="minorEastAsia" w:hint="eastAsia"/>
          <w:sz w:val="28"/>
          <w:szCs w:val="28"/>
        </w:rPr>
        <w:t>以上</w:t>
      </w:r>
      <w:r>
        <w:rPr>
          <w:rFonts w:asciiTheme="minorEastAsia" w:hAnsiTheme="minorEastAsia"/>
          <w:sz w:val="28"/>
          <w:szCs w:val="28"/>
        </w:rPr>
        <w:t>结题材料统一用A4</w:t>
      </w:r>
      <w:r>
        <w:rPr>
          <w:rFonts w:asciiTheme="minorEastAsia" w:hAnsiTheme="minorEastAsia" w:hint="eastAsia"/>
          <w:sz w:val="28"/>
          <w:szCs w:val="28"/>
        </w:rPr>
        <w:t>纸</w:t>
      </w:r>
      <w:r>
        <w:rPr>
          <w:rFonts w:asciiTheme="minorEastAsia" w:hAnsiTheme="minorEastAsia"/>
          <w:sz w:val="28"/>
          <w:szCs w:val="28"/>
        </w:rPr>
        <w:t>双面印制、于左侧装订成册。</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3. 课题</w:t>
      </w:r>
      <w:r>
        <w:rPr>
          <w:rFonts w:ascii="楷体" w:eastAsia="楷体" w:hAnsi="楷体"/>
          <w:b/>
          <w:sz w:val="28"/>
          <w:szCs w:val="28"/>
        </w:rPr>
        <w:t>鉴定形式</w:t>
      </w:r>
    </w:p>
    <w:p w:rsidR="00B113C1" w:rsidRDefault="003F64E4">
      <w:pPr>
        <w:widowControl/>
        <w:spacing w:line="440" w:lineRule="exact"/>
        <w:ind w:firstLineChars="200" w:firstLine="560"/>
        <w:jc w:val="left"/>
        <w:rPr>
          <w:rFonts w:asciiTheme="minorEastAsia" w:hAnsiTheme="minorEastAsia"/>
          <w:sz w:val="28"/>
          <w:szCs w:val="28"/>
        </w:rPr>
      </w:pPr>
      <w:r>
        <w:rPr>
          <w:rFonts w:asciiTheme="minorEastAsia" w:hAnsiTheme="minorEastAsia" w:hint="eastAsia"/>
          <w:sz w:val="28"/>
          <w:szCs w:val="28"/>
        </w:rPr>
        <w:t>苏州</w:t>
      </w:r>
      <w:r>
        <w:rPr>
          <w:rFonts w:asciiTheme="minorEastAsia" w:hAnsiTheme="minorEastAsia"/>
          <w:sz w:val="28"/>
          <w:szCs w:val="28"/>
        </w:rPr>
        <w:t>教育改革和发展战略性与政策性课题</w:t>
      </w:r>
      <w:r>
        <w:rPr>
          <w:rFonts w:asciiTheme="minorEastAsia" w:hAnsiTheme="minorEastAsia" w:hint="eastAsia"/>
          <w:sz w:val="28"/>
          <w:szCs w:val="28"/>
        </w:rPr>
        <w:t>结题</w:t>
      </w:r>
      <w:r>
        <w:rPr>
          <w:rFonts w:asciiTheme="minorEastAsia" w:hAnsiTheme="minorEastAsia"/>
          <w:sz w:val="28"/>
          <w:szCs w:val="28"/>
        </w:rPr>
        <w:t>一般采用会议鉴定的形式</w:t>
      </w:r>
      <w:r>
        <w:rPr>
          <w:rFonts w:asciiTheme="minorEastAsia" w:hAnsiTheme="minorEastAsia" w:hint="eastAsia"/>
          <w:sz w:val="28"/>
          <w:szCs w:val="28"/>
        </w:rPr>
        <w:t>进行</w:t>
      </w:r>
      <w:r>
        <w:rPr>
          <w:rFonts w:asciiTheme="minorEastAsia" w:hAnsiTheme="minorEastAsia"/>
          <w:sz w:val="28"/>
          <w:szCs w:val="28"/>
        </w:rPr>
        <w:t>。</w:t>
      </w:r>
      <w:r>
        <w:rPr>
          <w:rFonts w:asciiTheme="minorEastAsia" w:hAnsiTheme="minorEastAsia" w:hint="eastAsia"/>
          <w:sz w:val="28"/>
          <w:szCs w:val="28"/>
        </w:rPr>
        <w:t>苏州市</w:t>
      </w:r>
      <w:r>
        <w:rPr>
          <w:rFonts w:asciiTheme="minorEastAsia" w:hAnsiTheme="minorEastAsia"/>
          <w:sz w:val="28"/>
          <w:szCs w:val="28"/>
        </w:rPr>
        <w:t>教育局每隔</w:t>
      </w:r>
      <w:r>
        <w:rPr>
          <w:rFonts w:asciiTheme="minorEastAsia" w:hAnsiTheme="minorEastAsia" w:hint="eastAsia"/>
          <w:sz w:val="28"/>
          <w:szCs w:val="28"/>
        </w:rPr>
        <w:t>1</w:t>
      </w:r>
      <w:r>
        <w:rPr>
          <w:rFonts w:asciiTheme="minorEastAsia" w:hAnsiTheme="minorEastAsia"/>
          <w:sz w:val="28"/>
          <w:szCs w:val="28"/>
        </w:rPr>
        <w:t>-2</w:t>
      </w:r>
      <w:r>
        <w:rPr>
          <w:rFonts w:asciiTheme="minorEastAsia" w:hAnsiTheme="minorEastAsia" w:hint="eastAsia"/>
          <w:sz w:val="28"/>
          <w:szCs w:val="28"/>
        </w:rPr>
        <w:t>年</w:t>
      </w:r>
      <w:r>
        <w:rPr>
          <w:rFonts w:asciiTheme="minorEastAsia" w:hAnsiTheme="minorEastAsia"/>
          <w:sz w:val="28"/>
          <w:szCs w:val="28"/>
        </w:rPr>
        <w:t>会组织一次集中结题鉴定会议，</w:t>
      </w:r>
      <w:r>
        <w:rPr>
          <w:rFonts w:asciiTheme="minorEastAsia" w:hAnsiTheme="minorEastAsia" w:hint="eastAsia"/>
          <w:sz w:val="28"/>
          <w:szCs w:val="28"/>
        </w:rPr>
        <w:t>届时</w:t>
      </w:r>
      <w:r>
        <w:rPr>
          <w:rFonts w:asciiTheme="minorEastAsia" w:hAnsiTheme="minorEastAsia"/>
          <w:sz w:val="28"/>
          <w:szCs w:val="28"/>
        </w:rPr>
        <w:t>已完成</w:t>
      </w:r>
      <w:r>
        <w:rPr>
          <w:rFonts w:asciiTheme="minorEastAsia" w:hAnsiTheme="minorEastAsia" w:hint="eastAsia"/>
          <w:sz w:val="28"/>
          <w:szCs w:val="28"/>
        </w:rPr>
        <w:t>各项</w:t>
      </w:r>
      <w:r>
        <w:rPr>
          <w:rFonts w:asciiTheme="minorEastAsia" w:hAnsiTheme="minorEastAsia"/>
          <w:sz w:val="28"/>
          <w:szCs w:val="28"/>
        </w:rPr>
        <w:t>研究任务的课题可以参与鉴定。</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会议鉴定程序：⑴课题组提前向鉴定专家提供全部成果材料；⑵课题主持人向鉴定专家宣读课题研究报告；⑶课题组成员和鉴定专家进行质疑答辩；⑷鉴定专家讨论形成代表专家组意见的成果鉴定结论；⑸鉴定专家发表个人鉴定意见；⑹鉴定专家组组长发表总结性意见并宣读专家组集体鉴定结论；⑺鉴定专家组全体成员在《苏州教育改革和发展战略性与政策性课题成果鉴定书</w:t>
      </w:r>
      <w:r>
        <w:rPr>
          <w:rFonts w:asciiTheme="minorEastAsia" w:hAnsiTheme="minorEastAsia"/>
          <w:sz w:val="28"/>
          <w:szCs w:val="28"/>
        </w:rPr>
        <w:t>》</w:t>
      </w:r>
      <w:r>
        <w:rPr>
          <w:rFonts w:asciiTheme="minorEastAsia" w:hAnsiTheme="minorEastAsia" w:hint="eastAsia"/>
          <w:sz w:val="28"/>
          <w:szCs w:val="28"/>
        </w:rPr>
        <w:t>上签名。</w:t>
      </w:r>
    </w:p>
    <w:p w:rsidR="00B113C1" w:rsidRDefault="003F64E4">
      <w:pPr>
        <w:widowControl/>
        <w:spacing w:line="440" w:lineRule="exact"/>
        <w:ind w:firstLineChars="200" w:firstLine="560"/>
        <w:jc w:val="left"/>
        <w:rPr>
          <w:rFonts w:asciiTheme="minorEastAsia" w:hAnsiTheme="minorEastAsia"/>
          <w:sz w:val="28"/>
          <w:szCs w:val="28"/>
        </w:rPr>
      </w:pPr>
      <w:r>
        <w:rPr>
          <w:rFonts w:asciiTheme="minorEastAsia" w:hAnsiTheme="minorEastAsia" w:hint="eastAsia"/>
          <w:sz w:val="28"/>
          <w:szCs w:val="28"/>
        </w:rPr>
        <w:t>课题</w:t>
      </w:r>
      <w:r>
        <w:rPr>
          <w:rFonts w:asciiTheme="minorEastAsia" w:hAnsiTheme="minorEastAsia"/>
          <w:sz w:val="28"/>
          <w:szCs w:val="28"/>
        </w:rPr>
        <w:t>鉴定合格，由苏州市教育局、苏州市教育科学规划领导小组颁发《苏州教育改革和</w:t>
      </w:r>
      <w:r>
        <w:rPr>
          <w:rFonts w:asciiTheme="minorEastAsia" w:hAnsiTheme="minorEastAsia" w:hint="eastAsia"/>
          <w:sz w:val="28"/>
          <w:szCs w:val="28"/>
        </w:rPr>
        <w:t>发展</w:t>
      </w:r>
      <w:r>
        <w:rPr>
          <w:rFonts w:asciiTheme="minorEastAsia" w:hAnsiTheme="minorEastAsia"/>
          <w:sz w:val="28"/>
          <w:szCs w:val="28"/>
        </w:rPr>
        <w:t>战略性与政策性课题结题证书》。</w:t>
      </w:r>
    </w:p>
    <w:p w:rsidR="00B113C1" w:rsidRDefault="003F64E4">
      <w:pPr>
        <w:widowControl/>
        <w:jc w:val="left"/>
        <w:rPr>
          <w:rFonts w:ascii="华文中宋" w:eastAsia="华文中宋" w:hAnsi="华文中宋"/>
          <w:sz w:val="28"/>
          <w:szCs w:val="28"/>
        </w:rPr>
      </w:pPr>
      <w:r>
        <w:rPr>
          <w:rFonts w:ascii="华文中宋" w:eastAsia="华文中宋" w:hAnsi="华文中宋"/>
          <w:sz w:val="28"/>
          <w:szCs w:val="28"/>
        </w:rPr>
        <w:br w:type="page"/>
      </w:r>
    </w:p>
    <w:p w:rsidR="00B113C1" w:rsidRPr="0047294C" w:rsidRDefault="003F64E4" w:rsidP="0047294C">
      <w:pPr>
        <w:pStyle w:val="1"/>
        <w:rPr>
          <w:sz w:val="28"/>
          <w:szCs w:val="28"/>
        </w:rPr>
      </w:pPr>
      <w:r w:rsidRPr="0047294C">
        <w:rPr>
          <w:rFonts w:hint="eastAsia"/>
          <w:sz w:val="28"/>
          <w:szCs w:val="28"/>
        </w:rPr>
        <w:lastRenderedPageBreak/>
        <w:t>六</w:t>
      </w:r>
      <w:r w:rsidRPr="0047294C">
        <w:rPr>
          <w:sz w:val="28"/>
          <w:szCs w:val="28"/>
        </w:rPr>
        <w:t>、</w:t>
      </w:r>
      <w:r w:rsidRPr="0047294C">
        <w:rPr>
          <w:rFonts w:hint="eastAsia"/>
          <w:sz w:val="28"/>
          <w:szCs w:val="28"/>
        </w:rPr>
        <w:t>苏州市</w:t>
      </w:r>
      <w:r w:rsidRPr="0047294C">
        <w:rPr>
          <w:sz w:val="28"/>
          <w:szCs w:val="28"/>
        </w:rPr>
        <w:t>教育科学规划课题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b/>
          <w:sz w:val="28"/>
          <w:szCs w:val="28"/>
        </w:rPr>
        <w:t xml:space="preserve">1. </w:t>
      </w:r>
      <w:r>
        <w:rPr>
          <w:rFonts w:ascii="楷体" w:eastAsia="楷体" w:hAnsi="楷体" w:hint="eastAsia"/>
          <w:b/>
          <w:sz w:val="28"/>
          <w:szCs w:val="28"/>
        </w:rPr>
        <w:t>最终</w:t>
      </w:r>
      <w:r>
        <w:rPr>
          <w:rFonts w:ascii="楷体" w:eastAsia="楷体" w:hAnsi="楷体"/>
          <w:b/>
          <w:sz w:val="28"/>
          <w:szCs w:val="28"/>
        </w:rPr>
        <w:t>成果要求</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苏州市</w:t>
      </w:r>
      <w:r>
        <w:rPr>
          <w:rFonts w:asciiTheme="minorEastAsia" w:hAnsiTheme="minorEastAsia"/>
          <w:sz w:val="28"/>
          <w:szCs w:val="28"/>
        </w:rPr>
        <w:t>教育科学规划课题的</w:t>
      </w:r>
      <w:r>
        <w:rPr>
          <w:rFonts w:asciiTheme="minorEastAsia" w:hAnsiTheme="minorEastAsia" w:hint="eastAsia"/>
          <w:sz w:val="28"/>
          <w:szCs w:val="28"/>
        </w:rPr>
        <w:t>结题鉴定材料包括成果主件、成果附件两大类。成果主件包括研究报告、研究论文或研究专著，成果附件包括与课题研究相关的论文集、案例集、课堂实录、汇编资料、视频、光盘等。</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苏州市</w:t>
      </w:r>
      <w:r>
        <w:rPr>
          <w:rFonts w:asciiTheme="minorEastAsia" w:hAnsiTheme="minorEastAsia"/>
          <w:sz w:val="28"/>
          <w:szCs w:val="28"/>
        </w:rPr>
        <w:t>教育科学规划课题</w:t>
      </w:r>
      <w:r>
        <w:rPr>
          <w:rFonts w:asciiTheme="minorEastAsia" w:hAnsiTheme="minorEastAsia" w:hint="eastAsia"/>
          <w:sz w:val="28"/>
          <w:szCs w:val="28"/>
        </w:rPr>
        <w:t>，</w:t>
      </w:r>
      <w:r>
        <w:rPr>
          <w:rFonts w:asciiTheme="minorEastAsia" w:hAnsiTheme="minorEastAsia"/>
          <w:sz w:val="28"/>
          <w:szCs w:val="28"/>
          <w:highlight w:val="yellow"/>
        </w:rPr>
        <w:t>原则上必须在市级及以上刊物公开发表与研究主题高度相关的学术论文</w:t>
      </w:r>
      <w:r>
        <w:rPr>
          <w:rFonts w:asciiTheme="minorEastAsia" w:hAnsiTheme="minorEastAsia" w:hint="eastAsia"/>
          <w:sz w:val="28"/>
          <w:szCs w:val="28"/>
          <w:highlight w:val="yellow"/>
        </w:rPr>
        <w:t>1篇</w:t>
      </w:r>
      <w:r>
        <w:rPr>
          <w:rFonts w:asciiTheme="minorEastAsia" w:hAnsiTheme="minorEastAsia"/>
          <w:sz w:val="28"/>
          <w:szCs w:val="28"/>
          <w:highlight w:val="yellow"/>
        </w:rPr>
        <w:t>，其中重点课题</w:t>
      </w:r>
      <w:r>
        <w:rPr>
          <w:rFonts w:asciiTheme="minorEastAsia" w:hAnsiTheme="minorEastAsia" w:hint="eastAsia"/>
          <w:sz w:val="28"/>
          <w:szCs w:val="28"/>
          <w:highlight w:val="yellow"/>
        </w:rPr>
        <w:t>至少2篇</w:t>
      </w:r>
      <w:r>
        <w:rPr>
          <w:rFonts w:asciiTheme="minorEastAsia" w:hAnsiTheme="minorEastAsia"/>
          <w:sz w:val="28"/>
          <w:szCs w:val="28"/>
          <w:highlight w:val="yellow"/>
        </w:rPr>
        <w:t>，</w:t>
      </w:r>
      <w:r>
        <w:rPr>
          <w:rFonts w:asciiTheme="minorEastAsia" w:hAnsiTheme="minorEastAsia" w:hint="eastAsia"/>
          <w:sz w:val="28"/>
          <w:szCs w:val="28"/>
          <w:highlight w:val="yellow"/>
        </w:rPr>
        <w:t>其他</w:t>
      </w:r>
      <w:r>
        <w:rPr>
          <w:rFonts w:asciiTheme="minorEastAsia" w:hAnsiTheme="minorEastAsia"/>
          <w:sz w:val="28"/>
          <w:szCs w:val="28"/>
          <w:highlight w:val="yellow"/>
        </w:rPr>
        <w:t>类型课题</w:t>
      </w:r>
      <w:r>
        <w:rPr>
          <w:rFonts w:asciiTheme="minorEastAsia" w:hAnsiTheme="minorEastAsia" w:hint="eastAsia"/>
          <w:sz w:val="28"/>
          <w:szCs w:val="28"/>
          <w:highlight w:val="yellow"/>
        </w:rPr>
        <w:t>至少1篇。</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2. 课题结题</w:t>
      </w:r>
      <w:r>
        <w:rPr>
          <w:rFonts w:ascii="楷体" w:eastAsia="楷体" w:hAnsi="楷体"/>
          <w:b/>
          <w:sz w:val="28"/>
          <w:szCs w:val="28"/>
        </w:rPr>
        <w:t>材料</w:t>
      </w:r>
    </w:p>
    <w:p w:rsidR="00B113C1" w:rsidRDefault="003F64E4">
      <w:pPr>
        <w:spacing w:line="440" w:lineRule="exact"/>
        <w:ind w:firstLineChars="200" w:firstLine="560"/>
        <w:rPr>
          <w:sz w:val="28"/>
          <w:szCs w:val="28"/>
          <w:highlight w:val="yellow"/>
        </w:rPr>
      </w:pPr>
      <w:r>
        <w:rPr>
          <w:rFonts w:asciiTheme="minorEastAsia" w:hAnsiTheme="minorEastAsia" w:hint="eastAsia"/>
          <w:sz w:val="28"/>
          <w:szCs w:val="28"/>
        </w:rPr>
        <w:t>苏州市</w:t>
      </w:r>
      <w:r>
        <w:rPr>
          <w:rFonts w:asciiTheme="minorEastAsia" w:hAnsiTheme="minorEastAsia"/>
          <w:sz w:val="28"/>
          <w:szCs w:val="28"/>
        </w:rPr>
        <w:t>教育科学规划</w:t>
      </w:r>
      <w:r>
        <w:rPr>
          <w:rFonts w:asciiTheme="minorEastAsia" w:hAnsiTheme="minorEastAsia" w:hint="eastAsia"/>
          <w:sz w:val="28"/>
          <w:szCs w:val="28"/>
        </w:rPr>
        <w:t>课题</w:t>
      </w:r>
      <w:r>
        <w:rPr>
          <w:rFonts w:asciiTheme="minorEastAsia" w:hAnsiTheme="minorEastAsia"/>
          <w:sz w:val="28"/>
          <w:szCs w:val="28"/>
        </w:rPr>
        <w:t>结题</w:t>
      </w:r>
      <w:r>
        <w:rPr>
          <w:rFonts w:asciiTheme="minorEastAsia" w:hAnsiTheme="minorEastAsia"/>
          <w:sz w:val="28"/>
          <w:szCs w:val="28"/>
          <w:highlight w:val="yellow"/>
        </w:rPr>
        <w:t>鉴定材料主要有</w:t>
      </w:r>
      <w:r>
        <w:rPr>
          <w:rFonts w:asciiTheme="minorEastAsia" w:hAnsiTheme="minorEastAsia" w:hint="eastAsia"/>
          <w:sz w:val="28"/>
          <w:szCs w:val="28"/>
          <w:highlight w:val="yellow"/>
        </w:rPr>
        <w:t>：《苏州市教育科</w:t>
      </w:r>
      <w:r>
        <w:rPr>
          <w:rFonts w:hint="eastAsia"/>
          <w:sz w:val="28"/>
          <w:szCs w:val="28"/>
          <w:highlight w:val="yellow"/>
        </w:rPr>
        <w:t>学“十三五”规划课题成果鉴定书》一</w:t>
      </w:r>
      <w:r>
        <w:rPr>
          <w:sz w:val="28"/>
          <w:szCs w:val="28"/>
          <w:highlight w:val="yellow"/>
        </w:rPr>
        <w:t>式</w:t>
      </w:r>
      <w:r>
        <w:rPr>
          <w:sz w:val="28"/>
          <w:szCs w:val="28"/>
          <w:highlight w:val="yellow"/>
        </w:rPr>
        <w:t>3</w:t>
      </w:r>
      <w:r>
        <w:rPr>
          <w:rFonts w:hint="eastAsia"/>
          <w:sz w:val="28"/>
          <w:szCs w:val="28"/>
          <w:highlight w:val="yellow"/>
        </w:rPr>
        <w:t>份</w:t>
      </w:r>
      <w:r>
        <w:rPr>
          <w:sz w:val="28"/>
          <w:szCs w:val="28"/>
          <w:highlight w:val="yellow"/>
        </w:rPr>
        <w:t>、</w:t>
      </w:r>
      <w:r>
        <w:rPr>
          <w:rFonts w:hint="eastAsia"/>
          <w:sz w:val="28"/>
          <w:szCs w:val="28"/>
          <w:highlight w:val="yellow"/>
        </w:rPr>
        <w:t>《苏州市教育科学规划结题信息汇总表》</w:t>
      </w:r>
      <w:r>
        <w:rPr>
          <w:rFonts w:hint="eastAsia"/>
          <w:sz w:val="28"/>
          <w:szCs w:val="28"/>
          <w:highlight w:val="yellow"/>
        </w:rPr>
        <w:t>1</w:t>
      </w:r>
      <w:r>
        <w:rPr>
          <w:rFonts w:hint="eastAsia"/>
          <w:sz w:val="28"/>
          <w:szCs w:val="28"/>
          <w:highlight w:val="yellow"/>
        </w:rPr>
        <w:t>份、</w:t>
      </w:r>
      <w:r>
        <w:rPr>
          <w:sz w:val="28"/>
          <w:szCs w:val="28"/>
          <w:highlight w:val="yellow"/>
        </w:rPr>
        <w:t>课题研究结题报告</w:t>
      </w:r>
      <w:r>
        <w:rPr>
          <w:rFonts w:hint="eastAsia"/>
          <w:sz w:val="28"/>
          <w:szCs w:val="28"/>
          <w:highlight w:val="yellow"/>
        </w:rPr>
        <w:t>1</w:t>
      </w:r>
      <w:r>
        <w:rPr>
          <w:rFonts w:hint="eastAsia"/>
          <w:sz w:val="28"/>
          <w:szCs w:val="28"/>
          <w:highlight w:val="yellow"/>
        </w:rPr>
        <w:t>份</w:t>
      </w:r>
      <w:r>
        <w:rPr>
          <w:sz w:val="28"/>
          <w:szCs w:val="28"/>
          <w:highlight w:val="yellow"/>
        </w:rPr>
        <w:t>、</w:t>
      </w:r>
      <w:r>
        <w:rPr>
          <w:rFonts w:hint="eastAsia"/>
          <w:sz w:val="28"/>
          <w:szCs w:val="28"/>
          <w:highlight w:val="yellow"/>
        </w:rPr>
        <w:t>研究</w:t>
      </w:r>
      <w:r>
        <w:rPr>
          <w:sz w:val="28"/>
          <w:szCs w:val="28"/>
          <w:highlight w:val="yellow"/>
        </w:rPr>
        <w:t>成果</w:t>
      </w:r>
      <w:r>
        <w:rPr>
          <w:rFonts w:hint="eastAsia"/>
          <w:sz w:val="28"/>
          <w:szCs w:val="28"/>
          <w:highlight w:val="yellow"/>
        </w:rPr>
        <w:t>（论文</w:t>
      </w:r>
      <w:r>
        <w:rPr>
          <w:sz w:val="28"/>
          <w:szCs w:val="28"/>
          <w:highlight w:val="yellow"/>
        </w:rPr>
        <w:t>复印件或专著</w:t>
      </w:r>
      <w:r>
        <w:rPr>
          <w:rFonts w:hint="eastAsia"/>
          <w:sz w:val="28"/>
          <w:szCs w:val="28"/>
          <w:highlight w:val="yellow"/>
        </w:rPr>
        <w:t>）</w:t>
      </w:r>
      <w:r>
        <w:rPr>
          <w:rFonts w:hint="eastAsia"/>
          <w:sz w:val="28"/>
          <w:szCs w:val="28"/>
          <w:highlight w:val="yellow"/>
        </w:rPr>
        <w:t>1</w:t>
      </w:r>
      <w:r>
        <w:rPr>
          <w:rFonts w:hint="eastAsia"/>
          <w:sz w:val="28"/>
          <w:szCs w:val="28"/>
          <w:highlight w:val="yellow"/>
        </w:rPr>
        <w:t>套、</w:t>
      </w:r>
      <w:r>
        <w:rPr>
          <w:sz w:val="28"/>
          <w:szCs w:val="28"/>
          <w:highlight w:val="yellow"/>
        </w:rPr>
        <w:t>研究成果附件</w:t>
      </w:r>
      <w:r>
        <w:rPr>
          <w:rFonts w:hint="eastAsia"/>
          <w:sz w:val="28"/>
          <w:szCs w:val="28"/>
          <w:highlight w:val="yellow"/>
        </w:rPr>
        <w:t>1</w:t>
      </w:r>
      <w:r>
        <w:rPr>
          <w:rFonts w:hint="eastAsia"/>
          <w:sz w:val="28"/>
          <w:szCs w:val="28"/>
          <w:highlight w:val="yellow"/>
        </w:rPr>
        <w:t>套</w:t>
      </w:r>
      <w:r>
        <w:rPr>
          <w:sz w:val="28"/>
          <w:szCs w:val="28"/>
          <w:highlight w:val="yellow"/>
        </w:rPr>
        <w:t>。</w:t>
      </w:r>
      <w:r>
        <w:rPr>
          <w:rFonts w:hint="eastAsia"/>
          <w:sz w:val="28"/>
          <w:szCs w:val="28"/>
          <w:highlight w:val="yellow"/>
        </w:rPr>
        <w:t>其中</w:t>
      </w:r>
      <w:r>
        <w:rPr>
          <w:sz w:val="28"/>
          <w:szCs w:val="28"/>
          <w:highlight w:val="yellow"/>
        </w:rPr>
        <w:t>，</w:t>
      </w:r>
      <w:r>
        <w:rPr>
          <w:rFonts w:hint="eastAsia"/>
          <w:sz w:val="28"/>
          <w:szCs w:val="28"/>
          <w:highlight w:val="yellow"/>
        </w:rPr>
        <w:t>论文</w:t>
      </w:r>
      <w:r>
        <w:rPr>
          <w:sz w:val="28"/>
          <w:szCs w:val="28"/>
          <w:highlight w:val="yellow"/>
        </w:rPr>
        <w:t>复印件需含封面、目录页、论文各页</w:t>
      </w:r>
      <w:r>
        <w:rPr>
          <w:rFonts w:hint="eastAsia"/>
          <w:sz w:val="28"/>
          <w:szCs w:val="28"/>
          <w:highlight w:val="yellow"/>
        </w:rPr>
        <w:t>。</w:t>
      </w:r>
    </w:p>
    <w:p w:rsidR="00B113C1" w:rsidRDefault="003F64E4">
      <w:pPr>
        <w:spacing w:line="440" w:lineRule="exact"/>
        <w:ind w:firstLineChars="200" w:firstLine="560"/>
        <w:rPr>
          <w:sz w:val="28"/>
          <w:szCs w:val="28"/>
        </w:rPr>
      </w:pPr>
      <w:r>
        <w:rPr>
          <w:rFonts w:hint="eastAsia"/>
          <w:sz w:val="28"/>
          <w:szCs w:val="28"/>
          <w:highlight w:val="yellow"/>
        </w:rPr>
        <w:t>以上</w:t>
      </w:r>
      <w:r>
        <w:rPr>
          <w:sz w:val="28"/>
          <w:szCs w:val="28"/>
          <w:highlight w:val="yellow"/>
        </w:rPr>
        <w:t>材料，请用</w:t>
      </w:r>
      <w:r>
        <w:rPr>
          <w:rFonts w:hint="eastAsia"/>
          <w:sz w:val="28"/>
          <w:szCs w:val="28"/>
          <w:highlight w:val="yellow"/>
        </w:rPr>
        <w:t>A4</w:t>
      </w:r>
      <w:r>
        <w:rPr>
          <w:rFonts w:hint="eastAsia"/>
          <w:sz w:val="28"/>
          <w:szCs w:val="28"/>
          <w:highlight w:val="yellow"/>
        </w:rPr>
        <w:t>纸</w:t>
      </w:r>
      <w:r>
        <w:rPr>
          <w:sz w:val="28"/>
          <w:szCs w:val="28"/>
          <w:highlight w:val="yellow"/>
        </w:rPr>
        <w:t>印制、于左侧装订成册</w:t>
      </w:r>
      <w:r>
        <w:rPr>
          <w:sz w:val="28"/>
          <w:szCs w:val="28"/>
        </w:rPr>
        <w:t>。</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3. 课题</w:t>
      </w:r>
      <w:r>
        <w:rPr>
          <w:rFonts w:ascii="楷体" w:eastAsia="楷体" w:hAnsi="楷体"/>
          <w:b/>
          <w:sz w:val="28"/>
          <w:szCs w:val="28"/>
        </w:rPr>
        <w:t>鉴定形式</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苏州市</w:t>
      </w:r>
      <w:r>
        <w:rPr>
          <w:rFonts w:asciiTheme="minorEastAsia" w:hAnsiTheme="minorEastAsia"/>
          <w:sz w:val="28"/>
          <w:szCs w:val="28"/>
        </w:rPr>
        <w:t>教育科学规划</w:t>
      </w:r>
      <w:r>
        <w:rPr>
          <w:rFonts w:asciiTheme="minorEastAsia" w:hAnsiTheme="minorEastAsia" w:hint="eastAsia"/>
          <w:sz w:val="28"/>
          <w:szCs w:val="28"/>
        </w:rPr>
        <w:t>课题</w:t>
      </w:r>
      <w:r>
        <w:rPr>
          <w:rFonts w:asciiTheme="minorEastAsia" w:hAnsiTheme="minorEastAsia"/>
          <w:sz w:val="28"/>
          <w:szCs w:val="28"/>
        </w:rPr>
        <w:t>结题</w:t>
      </w:r>
      <w:r>
        <w:rPr>
          <w:rFonts w:asciiTheme="minorEastAsia" w:hAnsiTheme="minorEastAsia" w:hint="eastAsia"/>
          <w:sz w:val="28"/>
          <w:szCs w:val="28"/>
        </w:rPr>
        <w:t>鉴定活动苏州市</w:t>
      </w:r>
      <w:r>
        <w:rPr>
          <w:rFonts w:asciiTheme="minorEastAsia" w:hAnsiTheme="minorEastAsia"/>
          <w:sz w:val="28"/>
          <w:szCs w:val="28"/>
        </w:rPr>
        <w:t>教育科学规划领导小组办公室统一组织</w:t>
      </w:r>
      <w:r>
        <w:rPr>
          <w:rFonts w:asciiTheme="minorEastAsia" w:hAnsiTheme="minorEastAsia" w:hint="eastAsia"/>
          <w:sz w:val="28"/>
          <w:szCs w:val="28"/>
        </w:rPr>
        <w:t>。</w:t>
      </w:r>
      <w:r>
        <w:rPr>
          <w:rFonts w:asciiTheme="minorEastAsia" w:hAnsiTheme="minorEastAsia"/>
          <w:sz w:val="28"/>
          <w:szCs w:val="28"/>
        </w:rPr>
        <w:t>一般</w:t>
      </w:r>
      <w:r>
        <w:rPr>
          <w:rFonts w:asciiTheme="minorEastAsia" w:hAnsiTheme="minorEastAsia" w:hint="eastAsia"/>
          <w:sz w:val="28"/>
          <w:szCs w:val="28"/>
        </w:rPr>
        <w:t>放在</w:t>
      </w:r>
      <w:r>
        <w:rPr>
          <w:rFonts w:asciiTheme="minorEastAsia" w:hAnsiTheme="minorEastAsia"/>
          <w:sz w:val="28"/>
          <w:szCs w:val="28"/>
        </w:rPr>
        <w:t>每个学期初的市</w:t>
      </w:r>
      <w:r>
        <w:rPr>
          <w:rFonts w:asciiTheme="minorEastAsia" w:hAnsiTheme="minorEastAsia" w:hint="eastAsia"/>
          <w:sz w:val="28"/>
          <w:szCs w:val="28"/>
        </w:rPr>
        <w:t>、</w:t>
      </w:r>
      <w:r>
        <w:rPr>
          <w:rFonts w:asciiTheme="minorEastAsia" w:hAnsiTheme="minorEastAsia"/>
          <w:sz w:val="28"/>
          <w:szCs w:val="28"/>
        </w:rPr>
        <w:t>区教科室（教师</w:t>
      </w:r>
      <w:r>
        <w:rPr>
          <w:rFonts w:asciiTheme="minorEastAsia" w:hAnsiTheme="minorEastAsia" w:hint="eastAsia"/>
          <w:sz w:val="28"/>
          <w:szCs w:val="28"/>
        </w:rPr>
        <w:t>发展</w:t>
      </w:r>
      <w:r>
        <w:rPr>
          <w:rFonts w:asciiTheme="minorEastAsia" w:hAnsiTheme="minorEastAsia"/>
          <w:sz w:val="28"/>
          <w:szCs w:val="28"/>
        </w:rPr>
        <w:t>中心）主任会议上进行</w:t>
      </w:r>
      <w:r>
        <w:rPr>
          <w:rFonts w:asciiTheme="minorEastAsia" w:hAnsiTheme="minorEastAsia" w:hint="eastAsia"/>
          <w:sz w:val="28"/>
          <w:szCs w:val="28"/>
        </w:rPr>
        <w:t>。</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请</w:t>
      </w:r>
      <w:r>
        <w:rPr>
          <w:rFonts w:asciiTheme="minorEastAsia" w:hAnsiTheme="minorEastAsia"/>
          <w:sz w:val="28"/>
          <w:szCs w:val="28"/>
        </w:rPr>
        <w:t>课题组及时将结题材料报送市、区教科室（教师发展中心），请市、区教科室（教师发展中心）</w:t>
      </w:r>
      <w:r>
        <w:rPr>
          <w:rFonts w:hint="eastAsia"/>
          <w:sz w:val="28"/>
          <w:szCs w:val="28"/>
        </w:rPr>
        <w:t>于</w:t>
      </w:r>
      <w:r>
        <w:rPr>
          <w:sz w:val="28"/>
          <w:szCs w:val="28"/>
        </w:rPr>
        <w:t>结题鉴定会议前</w:t>
      </w:r>
      <w:r>
        <w:rPr>
          <w:rFonts w:asciiTheme="minorEastAsia" w:hAnsiTheme="minorEastAsia" w:hint="eastAsia"/>
          <w:sz w:val="28"/>
          <w:szCs w:val="28"/>
        </w:rPr>
        <w:t>填写</w:t>
      </w:r>
      <w:r>
        <w:rPr>
          <w:rFonts w:hint="eastAsia"/>
          <w:sz w:val="28"/>
          <w:szCs w:val="28"/>
        </w:rPr>
        <w:t>《苏州市教育科学规划结题信息汇总表》，</w:t>
      </w:r>
      <w:r>
        <w:rPr>
          <w:sz w:val="28"/>
          <w:szCs w:val="28"/>
        </w:rPr>
        <w:t>电子版发</w:t>
      </w:r>
      <w:r>
        <w:rPr>
          <w:rFonts w:hint="eastAsia"/>
          <w:sz w:val="28"/>
          <w:szCs w:val="28"/>
        </w:rPr>
        <w:t>送</w:t>
      </w:r>
      <w:r>
        <w:rPr>
          <w:sz w:val="28"/>
          <w:szCs w:val="28"/>
        </w:rPr>
        <w:t>至</w:t>
      </w:r>
      <w:r>
        <w:rPr>
          <w:rFonts w:hint="eastAsia"/>
          <w:sz w:val="28"/>
          <w:szCs w:val="28"/>
        </w:rPr>
        <w:t>szsjykxghb@126.com</w:t>
      </w:r>
      <w:r>
        <w:rPr>
          <w:rFonts w:hint="eastAsia"/>
          <w:sz w:val="28"/>
          <w:szCs w:val="28"/>
        </w:rPr>
        <w:t>，所有</w:t>
      </w:r>
      <w:r>
        <w:rPr>
          <w:sz w:val="28"/>
          <w:szCs w:val="28"/>
        </w:rPr>
        <w:t>结题材料</w:t>
      </w:r>
      <w:r>
        <w:rPr>
          <w:rFonts w:hint="eastAsia"/>
          <w:sz w:val="28"/>
          <w:szCs w:val="28"/>
        </w:rPr>
        <w:t>（</w:t>
      </w:r>
      <w:r>
        <w:rPr>
          <w:sz w:val="28"/>
          <w:szCs w:val="28"/>
        </w:rPr>
        <w:t>纸质版）</w:t>
      </w:r>
      <w:r>
        <w:rPr>
          <w:rFonts w:hint="eastAsia"/>
          <w:sz w:val="28"/>
          <w:szCs w:val="28"/>
        </w:rPr>
        <w:t>由</w:t>
      </w:r>
      <w:r>
        <w:rPr>
          <w:rFonts w:asciiTheme="minorEastAsia" w:hAnsiTheme="minorEastAsia"/>
          <w:sz w:val="28"/>
          <w:szCs w:val="28"/>
        </w:rPr>
        <w:t>市、区教科室（教师发展中心）</w:t>
      </w:r>
      <w:r>
        <w:rPr>
          <w:rFonts w:asciiTheme="minorEastAsia" w:hAnsiTheme="minorEastAsia" w:hint="eastAsia"/>
          <w:sz w:val="28"/>
          <w:szCs w:val="28"/>
        </w:rPr>
        <w:t>主任</w:t>
      </w:r>
      <w:r>
        <w:rPr>
          <w:rFonts w:asciiTheme="minorEastAsia" w:hAnsiTheme="minorEastAsia"/>
          <w:sz w:val="28"/>
          <w:szCs w:val="28"/>
        </w:rPr>
        <w:t>带</w:t>
      </w:r>
      <w:r>
        <w:rPr>
          <w:rFonts w:asciiTheme="minorEastAsia" w:hAnsiTheme="minorEastAsia" w:hint="eastAsia"/>
          <w:sz w:val="28"/>
          <w:szCs w:val="28"/>
        </w:rPr>
        <w:t>至</w:t>
      </w:r>
      <w:r>
        <w:rPr>
          <w:rFonts w:asciiTheme="minorEastAsia" w:hAnsiTheme="minorEastAsia"/>
          <w:sz w:val="28"/>
          <w:szCs w:val="28"/>
        </w:rPr>
        <w:t>鉴定现场。</w:t>
      </w:r>
    </w:p>
    <w:p w:rsidR="00B113C1" w:rsidRDefault="003F64E4">
      <w:pPr>
        <w:spacing w:line="440" w:lineRule="exact"/>
        <w:ind w:firstLineChars="200" w:firstLine="560"/>
        <w:rPr>
          <w:rFonts w:asciiTheme="minorEastAsia" w:hAnsiTheme="minorEastAsia"/>
          <w:sz w:val="28"/>
          <w:szCs w:val="28"/>
        </w:rPr>
      </w:pPr>
      <w:r>
        <w:rPr>
          <w:rFonts w:asciiTheme="minorEastAsia" w:hAnsiTheme="minorEastAsia" w:hint="eastAsia"/>
          <w:sz w:val="28"/>
          <w:szCs w:val="28"/>
        </w:rPr>
        <w:t>鉴定</w:t>
      </w:r>
      <w:r>
        <w:rPr>
          <w:rFonts w:asciiTheme="minorEastAsia" w:hAnsiTheme="minorEastAsia"/>
          <w:sz w:val="28"/>
          <w:szCs w:val="28"/>
        </w:rPr>
        <w:t>活动结束后，苏州市教育科学规划办将</w:t>
      </w:r>
      <w:r>
        <w:rPr>
          <w:rFonts w:asciiTheme="minorEastAsia" w:hAnsiTheme="minorEastAsia" w:hint="eastAsia"/>
          <w:sz w:val="28"/>
          <w:szCs w:val="28"/>
        </w:rPr>
        <w:t>为</w:t>
      </w:r>
      <w:r>
        <w:rPr>
          <w:rFonts w:asciiTheme="minorEastAsia" w:hAnsiTheme="minorEastAsia"/>
          <w:sz w:val="28"/>
          <w:szCs w:val="28"/>
        </w:rPr>
        <w:t>每个课题颁发《苏州市教育科学规划课题结题证书》并加盖公章，由</w:t>
      </w:r>
      <w:r>
        <w:rPr>
          <w:rFonts w:asciiTheme="minorEastAsia" w:hAnsiTheme="minorEastAsia" w:hint="eastAsia"/>
          <w:sz w:val="28"/>
          <w:szCs w:val="28"/>
        </w:rPr>
        <w:t>市</w:t>
      </w:r>
      <w:r>
        <w:rPr>
          <w:rFonts w:asciiTheme="minorEastAsia" w:hAnsiTheme="minorEastAsia"/>
          <w:sz w:val="28"/>
          <w:szCs w:val="28"/>
        </w:rPr>
        <w:t>、区</w:t>
      </w:r>
      <w:r>
        <w:rPr>
          <w:rFonts w:asciiTheme="minorEastAsia" w:hAnsiTheme="minorEastAsia" w:hint="eastAsia"/>
          <w:sz w:val="28"/>
          <w:szCs w:val="28"/>
        </w:rPr>
        <w:t>教科室</w:t>
      </w:r>
      <w:r>
        <w:rPr>
          <w:rFonts w:asciiTheme="minorEastAsia" w:hAnsiTheme="minorEastAsia"/>
          <w:sz w:val="28"/>
          <w:szCs w:val="28"/>
        </w:rPr>
        <w:t>（教师发展中心）主任各自带回</w:t>
      </w:r>
      <w:r>
        <w:rPr>
          <w:rFonts w:asciiTheme="minorEastAsia" w:hAnsiTheme="minorEastAsia" w:hint="eastAsia"/>
          <w:sz w:val="28"/>
          <w:szCs w:val="28"/>
        </w:rPr>
        <w:t>。</w:t>
      </w:r>
    </w:p>
    <w:p w:rsidR="00B113C1" w:rsidRPr="0047294C" w:rsidRDefault="003F64E4" w:rsidP="0047294C">
      <w:pPr>
        <w:pStyle w:val="1"/>
        <w:rPr>
          <w:sz w:val="28"/>
          <w:szCs w:val="28"/>
        </w:rPr>
      </w:pPr>
      <w:r w:rsidRPr="0047294C">
        <w:rPr>
          <w:rFonts w:hint="eastAsia"/>
          <w:sz w:val="28"/>
          <w:szCs w:val="28"/>
        </w:rPr>
        <w:lastRenderedPageBreak/>
        <w:t>七、江苏省学前教育学会规划课题</w:t>
      </w:r>
    </w:p>
    <w:p w:rsidR="00B113C1" w:rsidRDefault="003F64E4">
      <w:pPr>
        <w:spacing w:line="440" w:lineRule="exact"/>
        <w:ind w:firstLineChars="200" w:firstLine="562"/>
        <w:rPr>
          <w:rFonts w:ascii="楷体" w:eastAsia="楷体" w:hAnsi="楷体"/>
          <w:b/>
          <w:sz w:val="28"/>
          <w:szCs w:val="28"/>
        </w:rPr>
      </w:pPr>
      <w:r>
        <w:rPr>
          <w:rFonts w:ascii="楷体" w:eastAsia="楷体" w:hAnsi="楷体" w:hint="eastAsia"/>
          <w:b/>
          <w:sz w:val="28"/>
          <w:szCs w:val="28"/>
        </w:rPr>
        <w:t>1、结题方式及要求：</w:t>
      </w:r>
    </w:p>
    <w:p w:rsidR="00B113C1" w:rsidRDefault="003F64E4">
      <w:pPr>
        <w:spacing w:line="440" w:lineRule="exact"/>
        <w:ind w:firstLineChars="200" w:firstLine="560"/>
        <w:rPr>
          <w:rFonts w:asciiTheme="minorEastAsia" w:hAnsiTheme="minorEastAsia" w:cstheme="minorEastAsia"/>
          <w:color w:val="000000"/>
          <w:sz w:val="28"/>
          <w:szCs w:val="28"/>
        </w:rPr>
      </w:pPr>
      <w:r>
        <w:rPr>
          <w:rFonts w:asciiTheme="minorEastAsia" w:hAnsiTheme="minorEastAsia" w:cstheme="minorEastAsia" w:hint="eastAsia"/>
          <w:color w:val="000000"/>
          <w:sz w:val="28"/>
          <w:szCs w:val="28"/>
        </w:rPr>
        <w:t>（1）结题一般采用现场结题、通讯结题和会议结题三种方式。</w:t>
      </w:r>
    </w:p>
    <w:p w:rsidR="00B113C1" w:rsidRDefault="003F64E4">
      <w:pPr>
        <w:pStyle w:val="a5"/>
        <w:shd w:val="clear" w:color="auto" w:fill="FFFFFF"/>
        <w:spacing w:before="0" w:beforeAutospacing="0" w:after="0" w:afterAutospacing="0" w:line="440" w:lineRule="exac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2）为提高工作效率，减轻负担，结题工作由各市组织集中进行，结题方式由各市根据实际情况确定。各市要制订结题鉴定方案（含结题理由、时间、地点、本市鉴定专家建议名单），提前15天报我会审批。我会将组织专家和有关人员共同进行鉴定验收结题工作。</w:t>
      </w:r>
    </w:p>
    <w:p w:rsidR="00B113C1" w:rsidRDefault="003F64E4">
      <w:pPr>
        <w:pStyle w:val="a5"/>
        <w:shd w:val="clear" w:color="auto" w:fill="FFFFFF"/>
        <w:spacing w:before="0" w:beforeAutospacing="0" w:after="0" w:afterAutospacing="0" w:line="440" w:lineRule="exact"/>
        <w:ind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3）结题鉴定的专家组成员一般为5—7人，所在单位及其主管部门参与鉴定的专家不超过2—3人，课题组成员（含顾问）不能担任本课题鉴定专家。鉴定专家在认真通读研究成果的基础上，对照课题申报书预期目标，实事求是地对研究成果的价值（对实践工作的指导意义、可操作的程度、适用范围的大小、理论上的价值等）及研究成果的可行性（材料的收集过程是否科学、对材料的处理是否合理、研究结论的表述是否准确）等提出客观、公正、全面的鉴定意见。</w:t>
      </w:r>
    </w:p>
    <w:p w:rsidR="00B113C1" w:rsidRDefault="003F64E4">
      <w:pPr>
        <w:pStyle w:val="a5"/>
        <w:shd w:val="clear" w:color="auto" w:fill="FFFFFF"/>
        <w:spacing w:before="0" w:beforeAutospacing="0" w:after="0" w:afterAutospacing="0" w:line="440" w:lineRule="exact"/>
        <w:ind w:firstLine="560"/>
        <w:rPr>
          <w:rFonts w:ascii="楷体" w:eastAsia="楷体" w:hAnsi="楷体" w:cstheme="minorBidi"/>
          <w:b/>
          <w:kern w:val="2"/>
          <w:sz w:val="28"/>
          <w:szCs w:val="28"/>
        </w:rPr>
      </w:pPr>
      <w:r>
        <w:rPr>
          <w:rFonts w:ascii="楷体" w:eastAsia="楷体" w:hAnsi="楷体" w:cstheme="minorBidi" w:hint="eastAsia"/>
          <w:b/>
          <w:kern w:val="2"/>
          <w:sz w:val="28"/>
          <w:szCs w:val="28"/>
        </w:rPr>
        <w:t>2、结题的注意事项:</w:t>
      </w:r>
    </w:p>
    <w:p w:rsidR="00B113C1" w:rsidRDefault="003F64E4">
      <w:pPr>
        <w:pStyle w:val="a5"/>
        <w:shd w:val="clear" w:color="auto" w:fill="FFFFFF"/>
        <w:spacing w:before="0" w:beforeAutospacing="0" w:after="0" w:afterAutospacing="0" w:line="440" w:lineRule="exac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1）课题研究任务完成后，课题负责人必须就课题研究全过程进行系统总结，写出结题报告，同时需在5月15日、11月15日前完成《江苏省学前教育学会“十三五”规划立项课题结题鉴定书》（见附件）的填写及各项附件，并整理阶段性成果形成终期成果呈现。</w:t>
      </w:r>
    </w:p>
    <w:p w:rsidR="00B113C1" w:rsidRDefault="003F64E4">
      <w:pPr>
        <w:pStyle w:val="a5"/>
        <w:shd w:val="clear" w:color="auto" w:fill="FFFFFF"/>
        <w:spacing w:before="0" w:beforeAutospacing="0" w:after="0" w:afterAutospacing="0" w:line="440" w:lineRule="exac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结题报告分为两个部分：结题工作报告和成果报告。</w:t>
      </w:r>
    </w:p>
    <w:p w:rsidR="00B113C1" w:rsidRDefault="003F64E4">
      <w:pPr>
        <w:pStyle w:val="a5"/>
        <w:shd w:val="clear" w:color="auto" w:fill="FFFFFF"/>
        <w:spacing w:before="0" w:beforeAutospacing="0" w:after="0" w:afterAutospacing="0" w:line="440" w:lineRule="exac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工作报告主要内容应包括：课题立项背景、时间，课题研究成员及分工的情况；研究的计划和时间安排、主要研究方法与措施、经费保障等方面，侧重于对课题研究过程性的说明。</w:t>
      </w:r>
    </w:p>
    <w:p w:rsidR="00B113C1" w:rsidRDefault="003F64E4">
      <w:pPr>
        <w:pStyle w:val="a5"/>
        <w:shd w:val="clear" w:color="auto" w:fill="FFFFFF"/>
        <w:spacing w:before="0" w:beforeAutospacing="0" w:after="0" w:afterAutospacing="0" w:line="440" w:lineRule="exact"/>
        <w:ind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课题成果报告主要内容包括：课题研究目标、主要研究内容、研究成果（理论与实践两个方面，即有哪些理论性认识或结论；有哪些实践性经验和可操作的做法）、有待今后深入研究的问题等等。其中，课题“研究成果”包括：研究（实验）中所作的调查报告、论文、专著、音像制品、典型案例、校本教材、基本经验总结，以及反映实验研究对教育教学促进作用和研究成果应用推广情况的资料等。</w:t>
      </w:r>
    </w:p>
    <w:p w:rsidR="00B113C1" w:rsidRDefault="003F64E4">
      <w:pPr>
        <w:pStyle w:val="a5"/>
        <w:shd w:val="clear" w:color="auto" w:fill="FFFFFF"/>
        <w:spacing w:before="0" w:beforeAutospacing="0" w:after="0" w:afterAutospacing="0" w:line="440" w:lineRule="exact"/>
        <w:ind w:firstLine="560"/>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lastRenderedPageBreak/>
        <w:t>（2）对课题研究的所有资料要进行归档整理，其中立项通知书、研究过程的大事记、课题负责人证书及参加培训证明等材料应收集完备。</w:t>
      </w:r>
    </w:p>
    <w:p w:rsidR="00B113C1" w:rsidRDefault="003F64E4">
      <w:pPr>
        <w:pStyle w:val="a5"/>
        <w:shd w:val="clear" w:color="auto" w:fill="FFFFFF"/>
        <w:spacing w:before="0" w:beforeAutospacing="0" w:after="0" w:afterAutospacing="0" w:line="440" w:lineRule="exact"/>
        <w:rPr>
          <w:rFonts w:asciiTheme="minorEastAsia" w:eastAsiaTheme="minorEastAsia" w:hAnsiTheme="minorEastAsia" w:cstheme="minorEastAsia"/>
          <w:color w:val="000000"/>
          <w:sz w:val="28"/>
          <w:szCs w:val="28"/>
        </w:rPr>
      </w:pPr>
      <w:r>
        <w:rPr>
          <w:rFonts w:asciiTheme="minorEastAsia" w:eastAsiaTheme="minorEastAsia" w:hAnsiTheme="minorEastAsia" w:cstheme="minorEastAsia" w:hint="eastAsia"/>
          <w:color w:val="000000"/>
          <w:sz w:val="28"/>
          <w:szCs w:val="28"/>
        </w:rPr>
        <w:t xml:space="preserve">　　（3）报送我会的结题材料须经单位审查合格。呈报材料包括：研究课题申报书、立项证书、开题记录、《江苏省学前教育学会“十三五”规划立项课题中期检查表》（一式三份）、结题报告、课题终期成果、《江苏省学前教育学会“十三五”规划立项课题结题鉴定书》（一式三份）等材料的纸质文本和电子文本。</w:t>
      </w:r>
    </w:p>
    <w:p w:rsidR="00B113C1" w:rsidRDefault="00B113C1">
      <w:pPr>
        <w:spacing w:line="440" w:lineRule="exact"/>
        <w:rPr>
          <w:rFonts w:asciiTheme="minorEastAsia" w:hAnsiTheme="minorEastAsia" w:cstheme="minorEastAsia"/>
          <w:sz w:val="28"/>
          <w:szCs w:val="28"/>
        </w:rPr>
      </w:pPr>
    </w:p>
    <w:p w:rsidR="00AB7159" w:rsidRPr="00AB7159" w:rsidRDefault="00AB7159" w:rsidP="00AB7159">
      <w:pPr>
        <w:pStyle w:val="1"/>
        <w:rPr>
          <w:sz w:val="28"/>
          <w:szCs w:val="28"/>
        </w:rPr>
      </w:pPr>
      <w:r w:rsidRPr="00AB7159">
        <w:rPr>
          <w:rFonts w:hint="eastAsia"/>
          <w:sz w:val="28"/>
          <w:szCs w:val="28"/>
        </w:rPr>
        <w:t>八、江苏省现代教育技术课题</w:t>
      </w:r>
    </w:p>
    <w:p w:rsidR="00AB7159" w:rsidRDefault="00AB7159">
      <w:pPr>
        <w:spacing w:line="440" w:lineRule="exact"/>
        <w:rPr>
          <w:rFonts w:asciiTheme="minorEastAsia" w:hAnsiTheme="minorEastAsia" w:cstheme="minorEastAsia"/>
          <w:sz w:val="28"/>
          <w:szCs w:val="28"/>
        </w:rPr>
      </w:pPr>
      <w:r>
        <w:rPr>
          <w:rFonts w:asciiTheme="minorEastAsia" w:hAnsiTheme="minorEastAsia" w:cstheme="minorEastAsia" w:hint="eastAsia"/>
          <w:sz w:val="28"/>
          <w:szCs w:val="28"/>
        </w:rPr>
        <w:t>相关网站通知：</w:t>
      </w:r>
    </w:p>
    <w:p w:rsidR="00AB7159" w:rsidRDefault="00AB7159" w:rsidP="00AB7159">
      <w:pPr>
        <w:spacing w:line="440" w:lineRule="exact"/>
        <w:ind w:firstLineChars="200" w:firstLine="560"/>
        <w:rPr>
          <w:rFonts w:asciiTheme="minorEastAsia" w:hAnsiTheme="minorEastAsia" w:cstheme="minorEastAsia"/>
          <w:sz w:val="28"/>
          <w:szCs w:val="28"/>
        </w:rPr>
      </w:pPr>
      <w:r w:rsidRPr="00AB7159">
        <w:rPr>
          <w:rFonts w:asciiTheme="minorEastAsia" w:hAnsiTheme="minorEastAsia" w:cstheme="minorEastAsia" w:hint="eastAsia"/>
          <w:sz w:val="28"/>
          <w:szCs w:val="28"/>
        </w:rPr>
        <w:t>课题结题材料装订与报送有关建议</w:t>
      </w:r>
      <w:r>
        <w:rPr>
          <w:rFonts w:asciiTheme="minorEastAsia" w:hAnsiTheme="minorEastAsia" w:cstheme="minorEastAsia" w:hint="eastAsia"/>
          <w:sz w:val="28"/>
          <w:szCs w:val="28"/>
        </w:rPr>
        <w:t>：</w:t>
      </w:r>
      <w:hyperlink r:id="rId8" w:history="1">
        <w:r w:rsidRPr="00972360">
          <w:rPr>
            <w:rStyle w:val="a9"/>
            <w:rFonts w:asciiTheme="minorEastAsia" w:hAnsiTheme="minorEastAsia" w:cstheme="minorEastAsia"/>
            <w:sz w:val="28"/>
            <w:szCs w:val="28"/>
          </w:rPr>
          <w:t>http://jsmeti.jssnu.edu.cn/Show_news.aspx?log_id=257</w:t>
        </w:r>
      </w:hyperlink>
      <w:r>
        <w:rPr>
          <w:rFonts w:asciiTheme="minorEastAsia" w:hAnsiTheme="minorEastAsia" w:cstheme="minorEastAsia" w:hint="eastAsia"/>
          <w:sz w:val="28"/>
          <w:szCs w:val="28"/>
        </w:rPr>
        <w:t>。</w:t>
      </w:r>
    </w:p>
    <w:p w:rsidR="00AB7159" w:rsidRDefault="00AB7159">
      <w:pPr>
        <w:spacing w:line="440" w:lineRule="exact"/>
        <w:rPr>
          <w:rFonts w:asciiTheme="minorEastAsia" w:hAnsiTheme="minorEastAsia" w:cstheme="minorEastAsia"/>
          <w:sz w:val="28"/>
          <w:szCs w:val="28"/>
        </w:rPr>
      </w:pPr>
    </w:p>
    <w:p w:rsidR="00AB7159" w:rsidRDefault="00AB7159" w:rsidP="00AB7159">
      <w:pPr>
        <w:spacing w:line="440" w:lineRule="exact"/>
        <w:ind w:firstLineChars="200" w:firstLine="560"/>
        <w:rPr>
          <w:rFonts w:asciiTheme="minorEastAsia" w:hAnsiTheme="minorEastAsia" w:cstheme="minorEastAsia"/>
          <w:sz w:val="28"/>
          <w:szCs w:val="28"/>
        </w:rPr>
      </w:pPr>
      <w:r>
        <w:rPr>
          <w:rFonts w:asciiTheme="minorEastAsia" w:hAnsiTheme="minorEastAsia" w:cstheme="minorEastAsia" w:hint="eastAsia"/>
          <w:sz w:val="28"/>
          <w:szCs w:val="28"/>
        </w:rPr>
        <w:t>课题管理规定：</w:t>
      </w:r>
      <w:hyperlink r:id="rId9" w:history="1">
        <w:r w:rsidRPr="00972360">
          <w:rPr>
            <w:rStyle w:val="a9"/>
            <w:rFonts w:asciiTheme="minorEastAsia" w:hAnsiTheme="minorEastAsia" w:cstheme="minorEastAsia"/>
            <w:sz w:val="28"/>
            <w:szCs w:val="28"/>
          </w:rPr>
          <w:t>http://jsmeti.jssnu.edu.cn/Show_news.aspx?log_id=244</w:t>
        </w:r>
      </w:hyperlink>
      <w:r>
        <w:rPr>
          <w:rFonts w:asciiTheme="minorEastAsia" w:hAnsiTheme="minorEastAsia" w:cstheme="minorEastAsia" w:hint="eastAsia"/>
          <w:sz w:val="28"/>
          <w:szCs w:val="28"/>
        </w:rPr>
        <w:t>。</w:t>
      </w:r>
    </w:p>
    <w:p w:rsidR="00AB7159" w:rsidRDefault="00AB7159" w:rsidP="00AB7159">
      <w:pPr>
        <w:spacing w:line="440" w:lineRule="exact"/>
        <w:rPr>
          <w:rFonts w:asciiTheme="minorEastAsia" w:hAnsiTheme="minorEastAsia" w:cstheme="minorEastAsia"/>
          <w:sz w:val="28"/>
          <w:szCs w:val="28"/>
        </w:rPr>
      </w:pPr>
    </w:p>
    <w:p w:rsidR="00AB7159" w:rsidRPr="00581138" w:rsidRDefault="00AB7159" w:rsidP="00AB7159">
      <w:pPr>
        <w:shd w:val="clear" w:color="auto" w:fill="FFFFFF"/>
        <w:spacing w:before="100" w:beforeAutospacing="1" w:after="100" w:afterAutospacing="1" w:line="300" w:lineRule="atLeast"/>
        <w:ind w:firstLine="562"/>
        <w:rPr>
          <w:rFonts w:asciiTheme="minorEastAsia" w:hAnsiTheme="minorEastAsia" w:cstheme="minorEastAsia"/>
          <w:b/>
          <w:bCs/>
          <w:color w:val="000000"/>
          <w:kern w:val="0"/>
          <w:sz w:val="28"/>
          <w:szCs w:val="28"/>
        </w:rPr>
      </w:pPr>
      <w:r w:rsidRPr="00581138">
        <w:rPr>
          <w:rFonts w:asciiTheme="minorEastAsia" w:hAnsiTheme="minorEastAsia" w:cstheme="minorEastAsia" w:hint="eastAsia"/>
          <w:b/>
          <w:bCs/>
          <w:color w:val="000000"/>
          <w:kern w:val="0"/>
          <w:sz w:val="28"/>
          <w:szCs w:val="28"/>
        </w:rPr>
        <w:t>（一）结题范围</w:t>
      </w:r>
      <w:r w:rsidRPr="00581138">
        <w:rPr>
          <w:rFonts w:asciiTheme="minorEastAsia" w:hAnsiTheme="minorEastAsia" w:cstheme="minorEastAsia"/>
          <w:b/>
          <w:bCs/>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hint="eastAsia"/>
          <w:color w:val="000000"/>
          <w:kern w:val="0"/>
          <w:sz w:val="28"/>
          <w:szCs w:val="28"/>
        </w:rPr>
        <w:t>所有课题自立项之日起，满两年可申请结题，五年内必须完成结题，超过五年者不予结题。</w:t>
      </w:r>
      <w:r w:rsidRPr="00581138">
        <w:rPr>
          <w:rFonts w:asciiTheme="minorEastAsia" w:hAnsiTheme="minorEastAsia" w:cstheme="minorEastAsia"/>
          <w:color w:val="000000"/>
          <w:kern w:val="0"/>
          <w:sz w:val="28"/>
          <w:szCs w:val="28"/>
        </w:rPr>
        <w:t xml:space="preserve"> </w:t>
      </w:r>
    </w:p>
    <w:p w:rsidR="00AB7159" w:rsidRPr="00581138" w:rsidRDefault="00AB7159" w:rsidP="00581138">
      <w:pPr>
        <w:shd w:val="clear" w:color="auto" w:fill="FFFFFF"/>
        <w:spacing w:before="100" w:beforeAutospacing="1" w:after="100" w:afterAutospacing="1" w:line="300" w:lineRule="atLeast"/>
        <w:ind w:firstLine="560"/>
        <w:rPr>
          <w:rFonts w:asciiTheme="minorEastAsia" w:hAnsiTheme="minorEastAsia" w:cstheme="minorEastAsia"/>
          <w:b/>
          <w:bCs/>
          <w:color w:val="000000"/>
          <w:kern w:val="0"/>
          <w:sz w:val="28"/>
          <w:szCs w:val="28"/>
        </w:rPr>
      </w:pPr>
      <w:r w:rsidRPr="00581138">
        <w:rPr>
          <w:rFonts w:asciiTheme="minorEastAsia" w:hAnsiTheme="minorEastAsia" w:cstheme="minorEastAsia" w:hint="eastAsia"/>
          <w:b/>
          <w:bCs/>
          <w:color w:val="000000"/>
          <w:kern w:val="0"/>
          <w:sz w:val="28"/>
          <w:szCs w:val="28"/>
        </w:rPr>
        <w:t>（二）结题方式</w:t>
      </w:r>
      <w:r w:rsidRPr="00581138">
        <w:rPr>
          <w:rFonts w:asciiTheme="minorEastAsia" w:hAnsiTheme="minorEastAsia" w:cstheme="minorEastAsia"/>
          <w:b/>
          <w:bCs/>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1</w:t>
      </w:r>
      <w:r w:rsidRPr="00581138">
        <w:rPr>
          <w:rFonts w:asciiTheme="minorEastAsia" w:hAnsiTheme="minorEastAsia" w:cstheme="minorEastAsia" w:hint="eastAsia"/>
          <w:color w:val="000000"/>
          <w:kern w:val="0"/>
          <w:sz w:val="28"/>
          <w:szCs w:val="28"/>
        </w:rPr>
        <w:t>、通讯鉴定</w:t>
      </w:r>
      <w:r w:rsidRPr="00581138">
        <w:rPr>
          <w:rFonts w:asciiTheme="minorEastAsia" w:hAnsiTheme="minorEastAsia" w:cstheme="minorEastAsia"/>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hint="eastAsia"/>
          <w:color w:val="000000"/>
          <w:kern w:val="0"/>
          <w:sz w:val="28"/>
          <w:szCs w:val="28"/>
        </w:rPr>
        <w:t>高校</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含高职</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学校可自行组织结题，要求至少四位评审专家，其</w:t>
      </w:r>
      <w:r w:rsidRPr="00581138">
        <w:rPr>
          <w:rFonts w:asciiTheme="minorEastAsia" w:hAnsiTheme="minorEastAsia" w:cstheme="minorEastAsia" w:hint="eastAsia"/>
          <w:color w:val="000000"/>
          <w:kern w:val="0"/>
          <w:sz w:val="28"/>
          <w:szCs w:val="28"/>
        </w:rPr>
        <w:lastRenderedPageBreak/>
        <w:t>中一位为外校专家，且至少有一位专家的职称高于课题所有参与人员的最高职称，若最高职称为教授，则相当即可；通过本校结题的课题，需将结题材料寄至我所复核。</w:t>
      </w:r>
      <w:r w:rsidRPr="00581138">
        <w:rPr>
          <w:rFonts w:asciiTheme="minorEastAsia" w:hAnsiTheme="minorEastAsia" w:cstheme="minorEastAsia"/>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b/>
          <w:bCs/>
          <w:color w:val="000000"/>
          <w:kern w:val="0"/>
          <w:sz w:val="28"/>
          <w:szCs w:val="28"/>
        </w:rPr>
      </w:pPr>
      <w:r w:rsidRPr="00581138">
        <w:rPr>
          <w:rFonts w:asciiTheme="minorEastAsia" w:hAnsiTheme="minorEastAsia" w:cstheme="minorEastAsia"/>
          <w:b/>
          <w:bCs/>
          <w:color w:val="000000"/>
          <w:kern w:val="0"/>
          <w:sz w:val="28"/>
          <w:szCs w:val="28"/>
        </w:rPr>
        <w:t>2</w:t>
      </w:r>
      <w:r w:rsidRPr="00581138">
        <w:rPr>
          <w:rFonts w:asciiTheme="minorEastAsia" w:hAnsiTheme="minorEastAsia" w:cstheme="minorEastAsia" w:hint="eastAsia"/>
          <w:b/>
          <w:bCs/>
          <w:color w:val="000000"/>
          <w:kern w:val="0"/>
          <w:sz w:val="28"/>
          <w:szCs w:val="28"/>
        </w:rPr>
        <w:t>、会议鉴定</w:t>
      </w:r>
      <w:r w:rsidRPr="00581138">
        <w:rPr>
          <w:rFonts w:asciiTheme="minorEastAsia" w:hAnsiTheme="minorEastAsia" w:cstheme="minorEastAsia"/>
          <w:b/>
          <w:bCs/>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 xml:space="preserve">(1) </w:t>
      </w:r>
      <w:r w:rsidRPr="00581138">
        <w:rPr>
          <w:rFonts w:asciiTheme="minorEastAsia" w:hAnsiTheme="minorEastAsia" w:cstheme="minorEastAsia" w:hint="eastAsia"/>
          <w:color w:val="000000"/>
          <w:kern w:val="0"/>
          <w:sz w:val="28"/>
          <w:szCs w:val="28"/>
        </w:rPr>
        <w:t>高校</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含高职</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课题自立项之日起，超过三年者需参加我所组织的结题会。</w:t>
      </w:r>
      <w:r w:rsidRPr="00581138">
        <w:rPr>
          <w:rFonts w:asciiTheme="minorEastAsia" w:hAnsiTheme="minorEastAsia" w:cstheme="minorEastAsia"/>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 xml:space="preserve">(2) </w:t>
      </w:r>
      <w:r w:rsidRPr="00581138">
        <w:rPr>
          <w:rFonts w:asciiTheme="minorEastAsia" w:hAnsiTheme="minorEastAsia" w:cstheme="minorEastAsia" w:hint="eastAsia"/>
          <w:color w:val="000000"/>
          <w:kern w:val="0"/>
          <w:sz w:val="28"/>
          <w:szCs w:val="28"/>
        </w:rPr>
        <w:t>非高校</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含高职</w:t>
      </w:r>
      <w:r w:rsidRPr="00581138">
        <w:rPr>
          <w:rFonts w:asciiTheme="minorEastAsia" w:hAnsiTheme="minorEastAsia" w:cstheme="minorEastAsia"/>
          <w:color w:val="000000"/>
          <w:kern w:val="0"/>
          <w:sz w:val="28"/>
          <w:szCs w:val="28"/>
        </w:rPr>
        <w:t>)</w:t>
      </w:r>
      <w:r w:rsidRPr="00581138">
        <w:rPr>
          <w:rFonts w:asciiTheme="minorEastAsia" w:hAnsiTheme="minorEastAsia" w:cstheme="minorEastAsia" w:hint="eastAsia"/>
          <w:color w:val="000000"/>
          <w:kern w:val="0"/>
          <w:sz w:val="28"/>
          <w:szCs w:val="28"/>
        </w:rPr>
        <w:t>组别的课题需参加我所组织的结题会。</w:t>
      </w:r>
      <w:r w:rsidRPr="00581138">
        <w:rPr>
          <w:rFonts w:asciiTheme="minorEastAsia" w:hAnsiTheme="minorEastAsia" w:cstheme="minorEastAsia"/>
          <w:color w:val="000000"/>
          <w:kern w:val="0"/>
          <w:sz w:val="28"/>
          <w:szCs w:val="28"/>
        </w:rPr>
        <w:t xml:space="preserve"> </w:t>
      </w:r>
    </w:p>
    <w:p w:rsidR="00AB7159" w:rsidRPr="00581138" w:rsidRDefault="00AB7159" w:rsidP="00581138">
      <w:pPr>
        <w:shd w:val="clear" w:color="auto" w:fill="FFFFFF"/>
        <w:spacing w:before="100" w:beforeAutospacing="1" w:after="100" w:afterAutospacing="1" w:line="300" w:lineRule="atLeast"/>
        <w:ind w:firstLine="560"/>
        <w:rPr>
          <w:rFonts w:asciiTheme="minorEastAsia" w:hAnsiTheme="minorEastAsia" w:cstheme="minorEastAsia"/>
          <w:b/>
          <w:bCs/>
          <w:color w:val="000000"/>
          <w:kern w:val="0"/>
          <w:sz w:val="28"/>
          <w:szCs w:val="28"/>
        </w:rPr>
      </w:pPr>
      <w:r w:rsidRPr="00581138">
        <w:rPr>
          <w:rFonts w:asciiTheme="minorEastAsia" w:hAnsiTheme="minorEastAsia" w:cstheme="minorEastAsia" w:hint="eastAsia"/>
          <w:b/>
          <w:bCs/>
          <w:color w:val="000000"/>
          <w:kern w:val="0"/>
          <w:sz w:val="28"/>
          <w:szCs w:val="28"/>
        </w:rPr>
        <w:t>（三）结题要求</w:t>
      </w:r>
      <w:r w:rsidRPr="00581138">
        <w:rPr>
          <w:rFonts w:asciiTheme="minorEastAsia" w:hAnsiTheme="minorEastAsia" w:cstheme="minorEastAsia"/>
          <w:b/>
          <w:bCs/>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1</w:t>
      </w:r>
      <w:r w:rsidRPr="00581138">
        <w:rPr>
          <w:rFonts w:asciiTheme="minorEastAsia" w:hAnsiTheme="minorEastAsia" w:cstheme="minorEastAsia" w:hint="eastAsia"/>
          <w:color w:val="000000"/>
          <w:kern w:val="0"/>
          <w:sz w:val="28"/>
          <w:szCs w:val="28"/>
        </w:rPr>
        <w:t>、必需有与课题研究高度相关的论文支撑，与课题研究内容无关的论文不应作为支撑材料，无公开发表论文不予结题。</w:t>
      </w:r>
      <w:r w:rsidRPr="00581138">
        <w:rPr>
          <w:rFonts w:asciiTheme="minorEastAsia" w:hAnsiTheme="minorEastAsia" w:cstheme="minorEastAsia"/>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2</w:t>
      </w:r>
      <w:r w:rsidRPr="00581138">
        <w:rPr>
          <w:rFonts w:asciiTheme="minorEastAsia" w:hAnsiTheme="minorEastAsia" w:cstheme="minorEastAsia" w:hint="eastAsia"/>
          <w:color w:val="000000"/>
          <w:kern w:val="0"/>
          <w:sz w:val="28"/>
          <w:szCs w:val="28"/>
        </w:rPr>
        <w:t>、结题支撑材料中的论文必需是立项之后公开发表的，其中立项类课题要求至少在正规刊物上发表论文一篇，重点课题要求至少在省级及以上期刊上发表论文一篇。</w:t>
      </w:r>
      <w:r w:rsidRPr="00581138">
        <w:rPr>
          <w:rFonts w:asciiTheme="minorEastAsia" w:hAnsiTheme="minorEastAsia" w:cstheme="minorEastAsia"/>
          <w:color w:val="000000"/>
          <w:kern w:val="0"/>
          <w:sz w:val="28"/>
          <w:szCs w:val="28"/>
        </w:rPr>
        <w:t xml:space="preserve"> </w:t>
      </w:r>
    </w:p>
    <w:p w:rsidR="00AB7159" w:rsidRPr="00581138" w:rsidRDefault="00AB7159" w:rsidP="00AB7159">
      <w:pPr>
        <w:shd w:val="clear" w:color="auto" w:fill="FFFFFF"/>
        <w:spacing w:before="100" w:beforeAutospacing="1" w:after="100" w:afterAutospacing="1" w:line="300" w:lineRule="atLeast"/>
        <w:ind w:firstLine="560"/>
        <w:rPr>
          <w:rFonts w:asciiTheme="minorEastAsia" w:hAnsiTheme="minorEastAsia" w:cstheme="minorEastAsia"/>
          <w:color w:val="000000"/>
          <w:kern w:val="0"/>
          <w:sz w:val="28"/>
          <w:szCs w:val="28"/>
        </w:rPr>
      </w:pPr>
      <w:r w:rsidRPr="00581138">
        <w:rPr>
          <w:rFonts w:asciiTheme="minorEastAsia" w:hAnsiTheme="minorEastAsia" w:cstheme="minorEastAsia"/>
          <w:color w:val="000000"/>
          <w:kern w:val="0"/>
          <w:sz w:val="28"/>
          <w:szCs w:val="28"/>
        </w:rPr>
        <w:t xml:space="preserve">3. </w:t>
      </w:r>
      <w:r w:rsidRPr="00581138">
        <w:rPr>
          <w:rFonts w:asciiTheme="minorEastAsia" w:hAnsiTheme="minorEastAsia" w:cstheme="minorEastAsia" w:hint="eastAsia"/>
          <w:color w:val="000000"/>
          <w:kern w:val="0"/>
          <w:sz w:val="28"/>
          <w:szCs w:val="28"/>
        </w:rPr>
        <w:t xml:space="preserve">申报课题结题鉴定的课题组，需提交的结题材料严格参照我所网站规章制度栏目下，“课题结题材料装订与报送有关建议”一文 </w:t>
      </w:r>
      <w:hyperlink r:id="rId10" w:tgtFrame="_blank" w:history="1">
        <w:r w:rsidRPr="00581138">
          <w:rPr>
            <w:rFonts w:asciiTheme="minorEastAsia" w:hAnsiTheme="minorEastAsia" w:cstheme="minorEastAsia" w:hint="eastAsia"/>
            <w:color w:val="000000"/>
            <w:kern w:val="0"/>
            <w:sz w:val="28"/>
            <w:szCs w:val="28"/>
          </w:rPr>
          <w:t>http://jsmeti.jssnu.edu.cn/Show_news.aspx?log_id=257</w:t>
        </w:r>
      </w:hyperlink>
      <w:r w:rsidRPr="00581138">
        <w:rPr>
          <w:rFonts w:asciiTheme="minorEastAsia" w:hAnsiTheme="minorEastAsia" w:cstheme="minorEastAsia" w:hint="eastAsia"/>
          <w:color w:val="000000"/>
          <w:kern w:val="0"/>
          <w:sz w:val="28"/>
          <w:szCs w:val="28"/>
        </w:rPr>
        <w:t>，缺一不可。</w:t>
      </w:r>
      <w:r w:rsidRPr="00581138">
        <w:rPr>
          <w:rFonts w:asciiTheme="minorEastAsia" w:hAnsiTheme="minorEastAsia" w:cstheme="minorEastAsia"/>
          <w:color w:val="000000"/>
          <w:kern w:val="0"/>
          <w:sz w:val="28"/>
          <w:szCs w:val="28"/>
        </w:rPr>
        <w:t xml:space="preserve"> </w:t>
      </w:r>
    </w:p>
    <w:p w:rsidR="00095233" w:rsidRPr="00581138" w:rsidRDefault="00AB7159" w:rsidP="00581138">
      <w:pPr>
        <w:shd w:val="clear" w:color="auto" w:fill="FFFFFF"/>
        <w:spacing w:before="100" w:beforeAutospacing="1" w:after="100" w:afterAutospacing="1" w:line="300" w:lineRule="atLeast"/>
        <w:ind w:firstLine="560"/>
        <w:rPr>
          <w:rFonts w:asciiTheme="minorEastAsia" w:hAnsiTheme="minorEastAsia" w:cstheme="minorEastAsia" w:hint="eastAsia"/>
          <w:color w:val="000000"/>
          <w:kern w:val="0"/>
          <w:sz w:val="28"/>
          <w:szCs w:val="28"/>
        </w:rPr>
      </w:pPr>
      <w:r w:rsidRPr="00581138">
        <w:rPr>
          <w:rFonts w:asciiTheme="minorEastAsia" w:hAnsiTheme="minorEastAsia" w:cstheme="minorEastAsia" w:hint="eastAsia"/>
          <w:color w:val="000000"/>
          <w:kern w:val="0"/>
          <w:sz w:val="28"/>
          <w:szCs w:val="28"/>
        </w:rPr>
        <w:t>对不符合我所规章制度及要求而提出的结题申请，我所不予结题！</w:t>
      </w:r>
    </w:p>
    <w:p w:rsidR="00095233" w:rsidRPr="00581138" w:rsidRDefault="00095233" w:rsidP="00095233">
      <w:pPr>
        <w:pStyle w:val="1"/>
        <w:rPr>
          <w:sz w:val="32"/>
          <w:szCs w:val="32"/>
        </w:rPr>
      </w:pPr>
      <w:r w:rsidRPr="00581138">
        <w:rPr>
          <w:rFonts w:hint="eastAsia"/>
          <w:sz w:val="32"/>
          <w:szCs w:val="32"/>
        </w:rPr>
        <w:lastRenderedPageBreak/>
        <w:t>九、苏州高职高专院校学生工作课题</w:t>
      </w:r>
    </w:p>
    <w:p w:rsidR="00095233" w:rsidRPr="00581138" w:rsidRDefault="00095233" w:rsidP="00095233">
      <w:pPr>
        <w:rPr>
          <w:rFonts w:ascii="仿宋_GB2312" w:eastAsia="仿宋_GB2312" w:hAnsi="仿宋_GB2312" w:cs="仿宋_GB2312"/>
          <w:b/>
          <w:bCs/>
          <w:color w:val="000000"/>
          <w:sz w:val="32"/>
          <w:szCs w:val="32"/>
        </w:rPr>
      </w:pPr>
      <w:r w:rsidRPr="00581138">
        <w:rPr>
          <w:rFonts w:ascii="仿宋_GB2312" w:eastAsia="仿宋_GB2312" w:hAnsi="仿宋_GB2312" w:cs="仿宋_GB2312" w:hint="eastAsia"/>
          <w:b/>
          <w:bCs/>
          <w:color w:val="000000"/>
          <w:sz w:val="32"/>
          <w:szCs w:val="32"/>
        </w:rPr>
        <w:t>（一）鉴定方式</w:t>
      </w:r>
    </w:p>
    <w:p w:rsidR="00095233" w:rsidRDefault="00095233" w:rsidP="00095233">
      <w:pPr>
        <w:ind w:firstLineChars="200" w:firstLine="640"/>
        <w:rPr>
          <w:rFonts w:ascii="仿宋_GB2312" w:eastAsia="仿宋_GB2312" w:hAnsi="仿宋_GB2312" w:cs="仿宋_GB2312"/>
          <w:color w:val="000000"/>
          <w:sz w:val="32"/>
          <w:szCs w:val="32"/>
        </w:rPr>
      </w:pPr>
      <w:r w:rsidRPr="00C55C70">
        <w:rPr>
          <w:rFonts w:ascii="仿宋_GB2312" w:eastAsia="仿宋_GB2312" w:hAnsi="仿宋_GB2312" w:cs="仿宋_GB2312" w:hint="eastAsia"/>
          <w:color w:val="000000"/>
          <w:sz w:val="32"/>
          <w:szCs w:val="32"/>
        </w:rPr>
        <w:t>由各课题组所在院校相关职能部门组织不少于</w:t>
      </w:r>
      <w:r w:rsidRPr="00C55C70">
        <w:rPr>
          <w:rFonts w:ascii="仿宋_GB2312" w:eastAsia="仿宋_GB2312" w:hAnsi="仿宋_GB2312" w:cs="仿宋_GB2312"/>
          <w:color w:val="000000"/>
          <w:sz w:val="32"/>
          <w:szCs w:val="32"/>
        </w:rPr>
        <w:t>3</w:t>
      </w:r>
      <w:r w:rsidRPr="00C55C70">
        <w:rPr>
          <w:rFonts w:ascii="仿宋_GB2312" w:eastAsia="仿宋_GB2312" w:hAnsi="仿宋_GB2312" w:cs="仿宋_GB2312" w:hint="eastAsia"/>
          <w:color w:val="000000"/>
          <w:sz w:val="32"/>
          <w:szCs w:val="32"/>
        </w:rPr>
        <w:t>名同行专家（具有副高及以上职称）进行成果鉴定。</w:t>
      </w:r>
      <w:r>
        <w:rPr>
          <w:rFonts w:ascii="仿宋_GB2312" w:eastAsia="仿宋_GB2312" w:hAnsi="仿宋_GB2312" w:cs="仿宋_GB2312" w:hint="eastAsia"/>
          <w:color w:val="000000"/>
          <w:sz w:val="32"/>
          <w:szCs w:val="32"/>
        </w:rPr>
        <w:t>鉴定结束后</w:t>
      </w:r>
      <w:r w:rsidRPr="00FE0026">
        <w:rPr>
          <w:rFonts w:ascii="仿宋_GB2312" w:eastAsia="仿宋_GB2312" w:hAnsi="仿宋_GB2312" w:cs="仿宋_GB2312" w:hint="eastAsia"/>
          <w:color w:val="000000"/>
          <w:sz w:val="32"/>
          <w:szCs w:val="32"/>
        </w:rPr>
        <w:t>填写《苏州高职高专院校学生工作课题成果鉴定专家组意见表》</w:t>
      </w:r>
      <w:r>
        <w:rPr>
          <w:rFonts w:ascii="仿宋_GB2312" w:eastAsia="仿宋_GB2312" w:hAnsi="仿宋_GB2312" w:cs="仿宋_GB2312" w:hint="eastAsia"/>
          <w:color w:val="000000"/>
          <w:sz w:val="32"/>
          <w:szCs w:val="32"/>
        </w:rPr>
        <w:t>。</w:t>
      </w:r>
    </w:p>
    <w:p w:rsidR="00095233" w:rsidRPr="00581138" w:rsidRDefault="00095233" w:rsidP="00581138">
      <w:pPr>
        <w:rPr>
          <w:rFonts w:ascii="仿宋_GB2312" w:eastAsia="仿宋_GB2312" w:hAnsi="仿宋_GB2312" w:cs="仿宋_GB2312"/>
          <w:b/>
          <w:bCs/>
          <w:color w:val="000000"/>
          <w:sz w:val="32"/>
          <w:szCs w:val="32"/>
        </w:rPr>
      </w:pPr>
      <w:r w:rsidRPr="00581138">
        <w:rPr>
          <w:rFonts w:ascii="仿宋_GB2312" w:eastAsia="仿宋_GB2312" w:hAnsi="仿宋_GB2312" w:cs="仿宋_GB2312" w:hint="eastAsia"/>
          <w:b/>
          <w:bCs/>
          <w:color w:val="000000"/>
          <w:sz w:val="32"/>
          <w:szCs w:val="32"/>
        </w:rPr>
        <w:t>（二）结题标准</w:t>
      </w:r>
    </w:p>
    <w:p w:rsidR="00095233" w:rsidRDefault="00095233" w:rsidP="00095233">
      <w:pPr>
        <w:spacing w:line="570" w:lineRule="exact"/>
        <w:ind w:firstLineChars="200" w:firstLine="640"/>
        <w:rPr>
          <w:rFonts w:ascii="仿宋_GB2312" w:eastAsia="仿宋_GB2312" w:hAnsi="仿宋_GB2312" w:cs="仿宋_GB2312"/>
          <w:sz w:val="32"/>
          <w:szCs w:val="32"/>
        </w:rPr>
      </w:pPr>
      <w:r w:rsidRPr="00FE0026">
        <w:rPr>
          <w:rFonts w:ascii="仿宋_GB2312" w:eastAsia="仿宋_GB2312" w:hAnsi="仿宋_GB2312" w:cs="仿宋_GB2312" w:hint="eastAsia"/>
          <w:color w:val="000000"/>
          <w:sz w:val="32"/>
          <w:szCs w:val="32"/>
        </w:rPr>
        <w:t>课题研究工作结束后，各课题组须填写《苏州高职高专院校学生工作课题结题报告书》（附件</w:t>
      </w:r>
      <w:r>
        <w:rPr>
          <w:rFonts w:ascii="仿宋_GB2312" w:eastAsia="仿宋_GB2312" w:hAnsi="仿宋_GB2312" w:cs="仿宋_GB2312"/>
          <w:color w:val="000000"/>
          <w:sz w:val="32"/>
          <w:szCs w:val="32"/>
        </w:rPr>
        <w:t>2</w:t>
      </w:r>
      <w:r w:rsidRPr="00FE0026">
        <w:rPr>
          <w:rFonts w:ascii="仿宋_GB2312" w:eastAsia="仿宋_GB2312" w:hAnsi="仿宋_GB2312" w:cs="仿宋_GB2312" w:hint="eastAsia"/>
          <w:color w:val="000000"/>
          <w:sz w:val="32"/>
          <w:szCs w:val="32"/>
        </w:rPr>
        <w:t>），重点课题负责人至少提交</w:t>
      </w:r>
      <w:r w:rsidRPr="006305CF">
        <w:rPr>
          <w:rFonts w:ascii="仿宋_GB2312" w:eastAsia="仿宋_GB2312" w:hAnsi="仿宋_GB2312" w:cs="仿宋_GB2312" w:hint="eastAsia"/>
          <w:color w:val="000000"/>
          <w:sz w:val="32"/>
          <w:szCs w:val="32"/>
        </w:rPr>
        <w:t>公开发表相关研究论文</w:t>
      </w:r>
      <w:r w:rsidRPr="006305CF">
        <w:rPr>
          <w:rFonts w:ascii="仿宋_GB2312" w:eastAsia="仿宋_GB2312" w:hAnsi="仿宋_GB2312" w:cs="仿宋_GB2312"/>
          <w:color w:val="000000"/>
          <w:sz w:val="32"/>
          <w:szCs w:val="32"/>
        </w:rPr>
        <w:t>2</w:t>
      </w:r>
      <w:r w:rsidRPr="006305CF">
        <w:rPr>
          <w:rFonts w:ascii="仿宋_GB2312" w:eastAsia="仿宋_GB2312" w:hAnsi="仿宋_GB2312" w:cs="仿宋_GB2312" w:hint="eastAsia"/>
          <w:color w:val="000000"/>
          <w:sz w:val="32"/>
          <w:szCs w:val="32"/>
        </w:rPr>
        <w:t>篇，</w:t>
      </w:r>
      <w:r w:rsidRPr="007D1EE1">
        <w:rPr>
          <w:rFonts w:ascii="仿宋_GB2312" w:eastAsia="仿宋_GB2312" w:hAnsi="仿宋_GB2312" w:cs="仿宋_GB2312" w:hint="eastAsia"/>
          <w:color w:val="000000"/>
          <w:sz w:val="32"/>
          <w:szCs w:val="32"/>
          <w:highlight w:val="yellow"/>
        </w:rPr>
        <w:t>一般课题至少提交公开发表相关研究论文</w:t>
      </w:r>
      <w:r w:rsidRPr="007D1EE1">
        <w:rPr>
          <w:rFonts w:ascii="仿宋_GB2312" w:eastAsia="仿宋_GB2312" w:hAnsi="仿宋_GB2312" w:cs="仿宋_GB2312"/>
          <w:color w:val="000000"/>
          <w:sz w:val="32"/>
          <w:szCs w:val="32"/>
          <w:highlight w:val="yellow"/>
        </w:rPr>
        <w:t>1</w:t>
      </w:r>
      <w:r w:rsidRPr="007D1EE1">
        <w:rPr>
          <w:rFonts w:ascii="仿宋_GB2312" w:eastAsia="仿宋_GB2312" w:hAnsi="仿宋_GB2312" w:cs="仿宋_GB2312" w:hint="eastAsia"/>
          <w:color w:val="000000"/>
          <w:sz w:val="32"/>
          <w:szCs w:val="32"/>
          <w:highlight w:val="yellow"/>
        </w:rPr>
        <w:t>篇</w:t>
      </w:r>
      <w:r w:rsidRPr="007D1EE1">
        <w:rPr>
          <w:rFonts w:ascii="仿宋_GB2312" w:eastAsia="仿宋_GB2312" w:hAnsi="仿宋_GB2312" w:cs="仿宋_GB2312" w:hint="eastAsia"/>
          <w:sz w:val="32"/>
          <w:szCs w:val="32"/>
          <w:highlight w:val="yellow"/>
        </w:rPr>
        <w:t>。</w:t>
      </w:r>
    </w:p>
    <w:p w:rsidR="00095233" w:rsidRPr="00581138" w:rsidRDefault="00095233" w:rsidP="00581138">
      <w:pPr>
        <w:spacing w:line="570" w:lineRule="exact"/>
        <w:rPr>
          <w:rFonts w:ascii="仿宋_GB2312" w:eastAsia="仿宋_GB2312" w:hAnsi="仿宋_GB2312" w:cs="仿宋_GB2312"/>
          <w:b/>
          <w:bCs/>
          <w:sz w:val="32"/>
          <w:szCs w:val="32"/>
        </w:rPr>
      </w:pPr>
      <w:r w:rsidRPr="00581138">
        <w:rPr>
          <w:rFonts w:ascii="仿宋_GB2312" w:eastAsia="仿宋_GB2312" w:hAnsi="仿宋_GB2312" w:cs="仿宋_GB2312" w:hint="eastAsia"/>
          <w:b/>
          <w:bCs/>
          <w:sz w:val="32"/>
          <w:szCs w:val="32"/>
          <w:highlight w:val="yellow"/>
        </w:rPr>
        <w:t>（三）注意事项</w:t>
      </w:r>
    </w:p>
    <w:p w:rsidR="00095233" w:rsidRPr="00FE0026" w:rsidRDefault="00095233" w:rsidP="00095233">
      <w:pPr>
        <w:spacing w:line="570" w:lineRule="exact"/>
        <w:ind w:firstLineChars="200" w:firstLine="640"/>
        <w:rPr>
          <w:rFonts w:ascii="仿宋_GB2312" w:eastAsia="仿宋_GB2312" w:hAnsi="仿宋_GB2312" w:cs="Times New Roman"/>
          <w:color w:val="000000"/>
          <w:sz w:val="32"/>
          <w:szCs w:val="32"/>
        </w:rPr>
      </w:pPr>
      <w:r w:rsidRPr="00FE0026">
        <w:rPr>
          <w:rFonts w:ascii="仿宋_GB2312" w:eastAsia="仿宋_GB2312" w:hAnsi="仿宋_GB2312" w:cs="仿宋_GB2312"/>
          <w:color w:val="000000"/>
          <w:sz w:val="32"/>
          <w:szCs w:val="32"/>
        </w:rPr>
        <w:t>1</w:t>
      </w:r>
      <w:r w:rsidRPr="00FE0026">
        <w:rPr>
          <w:rFonts w:ascii="仿宋_GB2312" w:eastAsia="仿宋_GB2312" w:hAnsi="仿宋_GB2312" w:cs="仿宋_GB2312" w:hint="eastAsia"/>
          <w:color w:val="000000"/>
          <w:sz w:val="32"/>
          <w:szCs w:val="32"/>
        </w:rPr>
        <w:t>．科研成果包括但不限于研究报告、调研报告、论文、案例汇编等。</w:t>
      </w:r>
    </w:p>
    <w:p w:rsidR="00095233" w:rsidRDefault="00095233" w:rsidP="00581138">
      <w:pPr>
        <w:spacing w:line="570" w:lineRule="exact"/>
        <w:ind w:firstLineChars="200" w:firstLine="640"/>
        <w:rPr>
          <w:rFonts w:ascii="仿宋_GB2312" w:eastAsia="仿宋_GB2312" w:hAnsi="仿宋_GB2312" w:cs="仿宋_GB2312"/>
          <w:color w:val="000000"/>
          <w:sz w:val="32"/>
          <w:szCs w:val="32"/>
        </w:rPr>
      </w:pPr>
      <w:r w:rsidRPr="00FE0026">
        <w:rPr>
          <w:rFonts w:ascii="仿宋_GB2312" w:eastAsia="仿宋_GB2312" w:hAnsi="仿宋_GB2312" w:cs="仿宋_GB2312"/>
          <w:color w:val="000000"/>
          <w:sz w:val="32"/>
          <w:szCs w:val="32"/>
        </w:rPr>
        <w:t>2</w:t>
      </w:r>
      <w:r w:rsidRPr="00FE0026">
        <w:rPr>
          <w:rFonts w:ascii="仿宋_GB2312" w:eastAsia="仿宋_GB2312" w:hAnsi="仿宋_GB2312" w:cs="仿宋_GB2312" w:hint="eastAsia"/>
          <w:color w:val="000000"/>
          <w:sz w:val="32"/>
          <w:szCs w:val="32"/>
        </w:rPr>
        <w:t>．项目研究成果中公开发表的论文应注明“苏州高职高专院校学生工作立项课题”和项目编号，</w:t>
      </w:r>
      <w:r w:rsidRPr="007D1EE1">
        <w:rPr>
          <w:rFonts w:ascii="仿宋_GB2312" w:eastAsia="仿宋_GB2312" w:hAnsi="仿宋_GB2312" w:cs="仿宋_GB2312" w:hint="eastAsia"/>
          <w:color w:val="000000"/>
          <w:sz w:val="32"/>
          <w:szCs w:val="32"/>
          <w:highlight w:val="yellow"/>
        </w:rPr>
        <w:t>未注明的不能作为成果论文。</w:t>
      </w:r>
    </w:p>
    <w:p w:rsidR="00581138" w:rsidRDefault="00581138" w:rsidP="00581138">
      <w:pPr>
        <w:spacing w:line="570" w:lineRule="exact"/>
        <w:ind w:firstLineChars="200" w:firstLine="640"/>
        <w:rPr>
          <w:rFonts w:ascii="仿宋_GB2312" w:eastAsia="仿宋_GB2312" w:hAnsi="仿宋_GB2312" w:cs="仿宋_GB2312"/>
          <w:color w:val="000000"/>
          <w:sz w:val="32"/>
          <w:szCs w:val="32"/>
        </w:rPr>
      </w:pPr>
    </w:p>
    <w:p w:rsidR="00581138" w:rsidRDefault="00581138" w:rsidP="00581138">
      <w:pPr>
        <w:spacing w:line="570" w:lineRule="exact"/>
        <w:ind w:firstLineChars="200" w:firstLine="640"/>
        <w:rPr>
          <w:rFonts w:ascii="仿宋_GB2312" w:eastAsia="仿宋_GB2312" w:hAnsi="仿宋_GB2312" w:cs="仿宋_GB2312"/>
          <w:color w:val="000000"/>
          <w:sz w:val="32"/>
          <w:szCs w:val="32"/>
        </w:rPr>
      </w:pPr>
    </w:p>
    <w:p w:rsidR="00581138" w:rsidRDefault="00581138" w:rsidP="00581138">
      <w:pPr>
        <w:spacing w:line="570" w:lineRule="exact"/>
        <w:ind w:firstLineChars="200" w:firstLine="640"/>
        <w:rPr>
          <w:rFonts w:ascii="仿宋_GB2312" w:eastAsia="仿宋_GB2312" w:hAnsi="仿宋_GB2312" w:cs="仿宋_GB2312"/>
          <w:color w:val="000000"/>
          <w:sz w:val="32"/>
          <w:szCs w:val="32"/>
        </w:rPr>
      </w:pPr>
    </w:p>
    <w:p w:rsidR="00581138" w:rsidRDefault="00581138" w:rsidP="00581138">
      <w:pPr>
        <w:spacing w:line="570" w:lineRule="exact"/>
        <w:ind w:firstLineChars="200" w:firstLine="640"/>
        <w:rPr>
          <w:rFonts w:ascii="仿宋_GB2312" w:eastAsia="仿宋_GB2312" w:hAnsi="仿宋_GB2312" w:cs="仿宋_GB2312"/>
          <w:color w:val="000000"/>
          <w:sz w:val="32"/>
          <w:szCs w:val="32"/>
        </w:rPr>
      </w:pPr>
    </w:p>
    <w:p w:rsidR="00581138" w:rsidRDefault="00581138" w:rsidP="00581138">
      <w:pPr>
        <w:spacing w:line="570" w:lineRule="exact"/>
        <w:ind w:firstLineChars="200" w:firstLine="640"/>
        <w:rPr>
          <w:rFonts w:ascii="仿宋_GB2312" w:eastAsia="仿宋_GB2312" w:hAnsi="仿宋_GB2312" w:cs="仿宋_GB2312"/>
          <w:color w:val="000000"/>
          <w:sz w:val="32"/>
          <w:szCs w:val="32"/>
        </w:rPr>
      </w:pPr>
    </w:p>
    <w:p w:rsidR="00581138" w:rsidRDefault="00581138" w:rsidP="00581138">
      <w:pPr>
        <w:spacing w:line="570" w:lineRule="exact"/>
        <w:rPr>
          <w:rFonts w:ascii="仿宋_GB2312" w:eastAsia="仿宋_GB2312" w:hAnsi="仿宋_GB2312" w:cs="Times New Roman" w:hint="eastAsia"/>
          <w:color w:val="000000"/>
          <w:sz w:val="32"/>
          <w:szCs w:val="32"/>
        </w:rPr>
      </w:pPr>
    </w:p>
    <w:p w:rsidR="00581138" w:rsidRDefault="00581138" w:rsidP="00581138">
      <w:pPr>
        <w:spacing w:line="570" w:lineRule="exact"/>
        <w:ind w:firstLineChars="200" w:firstLine="640"/>
        <w:rPr>
          <w:rFonts w:ascii="仿宋_GB2312" w:eastAsia="仿宋_GB2312" w:hAnsi="仿宋_GB2312" w:cs="Times New Roman"/>
          <w:color w:val="000000"/>
          <w:sz w:val="32"/>
          <w:szCs w:val="32"/>
        </w:rPr>
      </w:pPr>
      <w:r>
        <w:rPr>
          <w:rFonts w:ascii="仿宋_GB2312" w:eastAsia="仿宋_GB2312" w:hAnsi="仿宋_GB2312" w:cs="Times New Roman" w:hint="eastAsia"/>
          <w:color w:val="000000"/>
          <w:sz w:val="32"/>
          <w:szCs w:val="32"/>
        </w:rPr>
        <w:lastRenderedPageBreak/>
        <w:t>十、江苏省高等教育教改课题</w:t>
      </w:r>
    </w:p>
    <w:p w:rsidR="00581138" w:rsidRPr="00581138" w:rsidRDefault="000420D2" w:rsidP="00581138">
      <w:pPr>
        <w:pStyle w:val="a5"/>
        <w:spacing w:before="0" w:beforeAutospacing="0" w:after="0" w:afterAutospacing="0" w:line="276" w:lineRule="auto"/>
        <w:ind w:firstLineChars="200" w:firstLine="640"/>
        <w:jc w:val="both"/>
        <w:rPr>
          <w:rFonts w:ascii="仿宋_GB2312" w:eastAsia="仿宋_GB2312" w:hAnsi="仿宋_GB2312" w:cs="仿宋_GB2312" w:hint="eastAsia"/>
          <w:color w:val="000000"/>
          <w:kern w:val="2"/>
          <w:sz w:val="32"/>
          <w:szCs w:val="32"/>
        </w:rPr>
      </w:pPr>
      <w:r>
        <w:rPr>
          <w:rFonts w:ascii="仿宋_GB2312" w:eastAsia="仿宋_GB2312" w:hAnsi="仿宋_GB2312" w:cs="仿宋_GB2312" w:hint="eastAsia"/>
          <w:color w:val="000000"/>
          <w:kern w:val="2"/>
          <w:sz w:val="32"/>
          <w:szCs w:val="32"/>
        </w:rPr>
        <w:t>2</w:t>
      </w:r>
      <w:r>
        <w:rPr>
          <w:rFonts w:ascii="仿宋_GB2312" w:eastAsia="仿宋_GB2312" w:hAnsi="仿宋_GB2312" w:cs="仿宋_GB2312"/>
          <w:color w:val="000000"/>
          <w:kern w:val="2"/>
          <w:sz w:val="32"/>
          <w:szCs w:val="32"/>
        </w:rPr>
        <w:t>021</w:t>
      </w:r>
      <w:r>
        <w:rPr>
          <w:rFonts w:ascii="仿宋_GB2312" w:eastAsia="仿宋_GB2312" w:hAnsi="仿宋_GB2312" w:cs="仿宋_GB2312" w:hint="eastAsia"/>
          <w:color w:val="000000"/>
          <w:kern w:val="2"/>
          <w:sz w:val="32"/>
          <w:szCs w:val="32"/>
        </w:rPr>
        <w:t>年</w:t>
      </w:r>
      <w:r w:rsidRPr="000420D2">
        <w:rPr>
          <w:rFonts w:ascii="仿宋_GB2312" w:eastAsia="仿宋_GB2312" w:hAnsi="仿宋_GB2312" w:cs="仿宋_GB2312"/>
          <w:bCs/>
          <w:color w:val="000000"/>
          <w:kern w:val="2"/>
          <w:sz w:val="32"/>
          <w:szCs w:val="32"/>
        </w:rPr>
        <w:t>立项的</w:t>
      </w:r>
      <w:r>
        <w:rPr>
          <w:rFonts w:ascii="仿宋_GB2312" w:eastAsia="仿宋_GB2312" w:hAnsi="仿宋_GB2312" w:cs="仿宋_GB2312" w:hint="eastAsia"/>
          <w:color w:val="000000"/>
          <w:kern w:val="2"/>
          <w:sz w:val="32"/>
          <w:szCs w:val="32"/>
        </w:rPr>
        <w:t>教改课题结项要求：</w:t>
      </w:r>
      <w:r w:rsidR="00581138" w:rsidRPr="00581138">
        <w:rPr>
          <w:rFonts w:ascii="仿宋_GB2312" w:eastAsia="仿宋_GB2312" w:hAnsi="仿宋_GB2312" w:cs="仿宋_GB2312"/>
          <w:color w:val="000000"/>
          <w:kern w:val="2"/>
          <w:sz w:val="32"/>
          <w:szCs w:val="32"/>
        </w:rPr>
        <w:t>根据《关于公布2021年江苏省高等教育教改研究立项课题评选结果的通知》（苏高教会〔2021〕42号），2021年立项的教改课题实施开题报告制度和年度报告制度，其中重中之重与重点课题需填写开题报告书。其中，重中之重与重点课题鉴定须填写《江苏省高等教育教改立项研究课题成果鉴定书》，一般课题鉴定须填写《江苏省高等教育教改立项研究课题结题报告书》，撰写5000字左右的成果精粹，提交课题研究总结报告和相关证明材料。《成果鉴定书》与《结题报告书》1式3份，其它材料 1式1份，成果精粹同时报电子文档，由学校管理部门统一报送江苏省高等教育学会。如有变更，请填写重大事项变更申请表。</w:t>
      </w:r>
    </w:p>
    <w:p w:rsidR="007F4583" w:rsidRDefault="00581138" w:rsidP="00581138">
      <w:pPr>
        <w:pStyle w:val="a5"/>
        <w:spacing w:before="0" w:beforeAutospacing="0" w:after="0" w:afterAutospacing="0" w:line="276" w:lineRule="auto"/>
        <w:jc w:val="both"/>
        <w:rPr>
          <w:rFonts w:ascii="仿宋_GB2312" w:eastAsia="仿宋_GB2312" w:hAnsi="仿宋_GB2312" w:cs="仿宋_GB2312"/>
          <w:color w:val="000000"/>
          <w:kern w:val="2"/>
          <w:sz w:val="32"/>
          <w:szCs w:val="32"/>
        </w:rPr>
      </w:pPr>
      <w:r w:rsidRPr="00581138">
        <w:rPr>
          <w:rFonts w:ascii="仿宋_GB2312" w:eastAsia="仿宋_GB2312" w:hAnsi="仿宋_GB2312" w:cs="仿宋_GB2312"/>
          <w:color w:val="000000"/>
          <w:kern w:val="2"/>
          <w:sz w:val="32"/>
          <w:szCs w:val="32"/>
        </w:rPr>
        <w:t>附件1 《江苏省高等教育教改立项研究课题开题报告书》</w:t>
      </w:r>
    </w:p>
    <w:p w:rsidR="00581138" w:rsidRPr="00581138" w:rsidRDefault="00581138" w:rsidP="00581138">
      <w:pPr>
        <w:pStyle w:val="a5"/>
        <w:spacing w:before="0" w:beforeAutospacing="0" w:after="0" w:afterAutospacing="0" w:line="276" w:lineRule="auto"/>
        <w:jc w:val="both"/>
        <w:rPr>
          <w:rFonts w:ascii="仿宋_GB2312" w:eastAsia="仿宋_GB2312" w:hAnsi="仿宋_GB2312" w:cs="仿宋_GB2312" w:hint="eastAsia"/>
          <w:color w:val="000000"/>
          <w:kern w:val="2"/>
          <w:sz w:val="32"/>
          <w:szCs w:val="32"/>
        </w:rPr>
      </w:pPr>
      <w:r w:rsidRPr="00581138">
        <w:rPr>
          <w:rFonts w:ascii="仿宋_GB2312" w:eastAsia="仿宋_GB2312" w:hAnsi="仿宋_GB2312" w:cs="仿宋_GB2312"/>
          <w:color w:val="000000"/>
          <w:kern w:val="2"/>
          <w:sz w:val="32"/>
          <w:szCs w:val="32"/>
        </w:rPr>
        <w:t>（供重中之重与重点课题用）</w:t>
      </w:r>
      <w:hyperlink r:id="rId11" w:history="1">
        <w:r w:rsidRPr="00581138">
          <w:rPr>
            <w:rFonts w:ascii="仿宋_GB2312" w:eastAsia="仿宋_GB2312" w:hAnsi="仿宋_GB2312" w:cs="仿宋_GB2312"/>
            <w:color w:val="000000"/>
            <w:kern w:val="2"/>
            <w:sz w:val="32"/>
            <w:szCs w:val="32"/>
          </w:rPr>
          <w:t>//uploadfile/2022-03/2022031810305580166.docx</w:t>
        </w:r>
      </w:hyperlink>
    </w:p>
    <w:p w:rsidR="007F4583" w:rsidRDefault="00581138" w:rsidP="00581138">
      <w:pPr>
        <w:pStyle w:val="a5"/>
        <w:spacing w:before="0" w:beforeAutospacing="0" w:after="0" w:afterAutospacing="0" w:line="276" w:lineRule="auto"/>
        <w:jc w:val="both"/>
        <w:rPr>
          <w:rFonts w:ascii="仿宋_GB2312" w:eastAsia="仿宋_GB2312" w:hAnsi="仿宋_GB2312" w:cs="仿宋_GB2312"/>
          <w:color w:val="000000"/>
          <w:kern w:val="2"/>
          <w:sz w:val="32"/>
          <w:szCs w:val="32"/>
        </w:rPr>
      </w:pPr>
      <w:r w:rsidRPr="00581138">
        <w:rPr>
          <w:rFonts w:ascii="仿宋_GB2312" w:eastAsia="仿宋_GB2312" w:hAnsi="仿宋_GB2312" w:cs="仿宋_GB2312"/>
          <w:color w:val="000000"/>
          <w:kern w:val="2"/>
          <w:sz w:val="32"/>
          <w:szCs w:val="32"/>
        </w:rPr>
        <w:t>附件2《江苏省高等教育教改立项研究课题成果鉴定书》</w:t>
      </w:r>
    </w:p>
    <w:p w:rsidR="00581138" w:rsidRPr="00581138" w:rsidRDefault="00581138" w:rsidP="00581138">
      <w:pPr>
        <w:pStyle w:val="a5"/>
        <w:spacing w:before="0" w:beforeAutospacing="0" w:after="0" w:afterAutospacing="0" w:line="276" w:lineRule="auto"/>
        <w:jc w:val="both"/>
        <w:rPr>
          <w:rFonts w:ascii="仿宋_GB2312" w:eastAsia="仿宋_GB2312" w:hAnsi="仿宋_GB2312" w:cs="仿宋_GB2312" w:hint="eastAsia"/>
          <w:color w:val="000000"/>
          <w:kern w:val="2"/>
          <w:sz w:val="32"/>
          <w:szCs w:val="32"/>
        </w:rPr>
      </w:pPr>
      <w:r w:rsidRPr="00581138">
        <w:rPr>
          <w:rFonts w:ascii="仿宋_GB2312" w:eastAsia="仿宋_GB2312" w:hAnsi="仿宋_GB2312" w:cs="仿宋_GB2312"/>
          <w:color w:val="000000"/>
          <w:kern w:val="2"/>
          <w:sz w:val="32"/>
          <w:szCs w:val="32"/>
        </w:rPr>
        <w:t>（供重中之重与重点课题用）</w:t>
      </w:r>
      <w:hyperlink r:id="rId12" w:history="1">
        <w:r w:rsidRPr="00581138">
          <w:rPr>
            <w:rFonts w:ascii="仿宋_GB2312" w:eastAsia="仿宋_GB2312" w:hAnsi="仿宋_GB2312" w:cs="仿宋_GB2312"/>
            <w:color w:val="000000"/>
            <w:kern w:val="2"/>
            <w:sz w:val="32"/>
            <w:szCs w:val="32"/>
          </w:rPr>
          <w:t>//uploadfile/2022-03/2022031810311132312.docx</w:t>
        </w:r>
      </w:hyperlink>
    </w:p>
    <w:p w:rsidR="007F4583" w:rsidRDefault="00581138" w:rsidP="00581138">
      <w:pPr>
        <w:pStyle w:val="a5"/>
        <w:spacing w:before="0" w:beforeAutospacing="0" w:after="0" w:afterAutospacing="0" w:line="276" w:lineRule="auto"/>
        <w:jc w:val="both"/>
        <w:rPr>
          <w:rFonts w:ascii="仿宋_GB2312" w:eastAsia="仿宋_GB2312" w:hAnsi="仿宋_GB2312" w:cs="仿宋_GB2312"/>
          <w:color w:val="000000"/>
          <w:kern w:val="2"/>
          <w:sz w:val="32"/>
          <w:szCs w:val="32"/>
        </w:rPr>
      </w:pPr>
      <w:r w:rsidRPr="00581138">
        <w:rPr>
          <w:rFonts w:ascii="仿宋_GB2312" w:eastAsia="仿宋_GB2312" w:hAnsi="仿宋_GB2312" w:cs="仿宋_GB2312"/>
          <w:color w:val="000000"/>
          <w:kern w:val="2"/>
          <w:sz w:val="32"/>
          <w:szCs w:val="32"/>
        </w:rPr>
        <w:t>附件3《江苏省高等教育教改立项研究课题结题报告书》</w:t>
      </w:r>
    </w:p>
    <w:p w:rsidR="00581138" w:rsidRPr="00581138" w:rsidRDefault="00581138" w:rsidP="00581138">
      <w:pPr>
        <w:pStyle w:val="a5"/>
        <w:spacing w:before="0" w:beforeAutospacing="0" w:after="0" w:afterAutospacing="0" w:line="276" w:lineRule="auto"/>
        <w:jc w:val="both"/>
        <w:rPr>
          <w:rFonts w:ascii="仿宋_GB2312" w:eastAsia="仿宋_GB2312" w:hAnsi="仿宋_GB2312" w:cs="仿宋_GB2312" w:hint="eastAsia"/>
          <w:color w:val="000000"/>
          <w:kern w:val="2"/>
          <w:sz w:val="32"/>
          <w:szCs w:val="32"/>
        </w:rPr>
      </w:pPr>
      <w:r w:rsidRPr="00581138">
        <w:rPr>
          <w:rFonts w:ascii="仿宋_GB2312" w:eastAsia="仿宋_GB2312" w:hAnsi="仿宋_GB2312" w:cs="仿宋_GB2312"/>
          <w:color w:val="000000"/>
          <w:kern w:val="2"/>
          <w:sz w:val="32"/>
          <w:szCs w:val="32"/>
        </w:rPr>
        <w:t>（供一般课题用）</w:t>
      </w:r>
      <w:hyperlink r:id="rId13" w:history="1">
        <w:r w:rsidRPr="00581138">
          <w:rPr>
            <w:rFonts w:ascii="仿宋_GB2312" w:eastAsia="仿宋_GB2312" w:hAnsi="仿宋_GB2312" w:cs="仿宋_GB2312"/>
            <w:color w:val="000000"/>
            <w:kern w:val="2"/>
            <w:sz w:val="32"/>
            <w:szCs w:val="32"/>
          </w:rPr>
          <w:t>//uploadfile/2023-10/2023103111211283753.docx</w:t>
        </w:r>
      </w:hyperlink>
    </w:p>
    <w:p w:rsidR="00581138" w:rsidRDefault="00581138" w:rsidP="007F4583">
      <w:pPr>
        <w:spacing w:line="570" w:lineRule="exact"/>
        <w:rPr>
          <w:rFonts w:ascii="仿宋_GB2312" w:eastAsia="仿宋_GB2312" w:hAnsi="仿宋_GB2312" w:cs="仿宋_GB2312"/>
          <w:color w:val="000000"/>
          <w:sz w:val="32"/>
          <w:szCs w:val="32"/>
        </w:rPr>
      </w:pPr>
      <w:r w:rsidRPr="00581138">
        <w:rPr>
          <w:rFonts w:ascii="仿宋_GB2312" w:eastAsia="仿宋_GB2312" w:hAnsi="仿宋_GB2312" w:cs="仿宋_GB2312"/>
          <w:color w:val="000000"/>
          <w:sz w:val="32"/>
          <w:szCs w:val="32"/>
        </w:rPr>
        <w:lastRenderedPageBreak/>
        <w:t>附件4《江苏省高等教育教改立项研究课题重大事项变更申请表》</w:t>
      </w:r>
      <w:hyperlink r:id="rId14" w:history="1">
        <w:r w:rsidRPr="00581138">
          <w:rPr>
            <w:rFonts w:ascii="仿宋_GB2312" w:eastAsia="仿宋_GB2312" w:hAnsi="仿宋_GB2312" w:cs="仿宋_GB2312"/>
            <w:color w:val="000000"/>
            <w:sz w:val="32"/>
            <w:szCs w:val="32"/>
          </w:rPr>
          <w:t>//uploadfile/2025-04/2025040713301048162.doc</w:t>
        </w:r>
      </w:hyperlink>
    </w:p>
    <w:p w:rsidR="000420D2" w:rsidRDefault="000420D2" w:rsidP="007F4583">
      <w:pPr>
        <w:spacing w:line="570" w:lineRule="exact"/>
        <w:rPr>
          <w:rFonts w:ascii="仿宋_GB2312" w:eastAsia="仿宋_GB2312" w:hAnsi="仿宋_GB2312" w:cs="仿宋_GB2312"/>
          <w:color w:val="000000"/>
          <w:sz w:val="32"/>
          <w:szCs w:val="32"/>
        </w:rPr>
      </w:pPr>
    </w:p>
    <w:p w:rsidR="000420D2" w:rsidRPr="000420D2" w:rsidRDefault="000420D2" w:rsidP="000420D2">
      <w:pPr>
        <w:pStyle w:val="a5"/>
        <w:spacing w:before="0" w:beforeAutospacing="0" w:after="0" w:afterAutospacing="0" w:line="276" w:lineRule="auto"/>
        <w:jc w:val="both"/>
        <w:rPr>
          <w:rFonts w:ascii="仿宋_GB2312" w:eastAsia="仿宋_GB2312" w:hAnsi="仿宋_GB2312" w:cs="仿宋_GB2312" w:hint="eastAsia"/>
          <w:color w:val="000000"/>
          <w:kern w:val="2"/>
          <w:sz w:val="32"/>
          <w:szCs w:val="32"/>
        </w:rPr>
      </w:pPr>
      <w:r w:rsidRPr="000420D2">
        <w:rPr>
          <w:rFonts w:ascii="仿宋_GB2312" w:eastAsia="仿宋_GB2312" w:hAnsi="仿宋_GB2312" w:cs="仿宋_GB2312"/>
          <w:bCs/>
          <w:color w:val="000000"/>
          <w:kern w:val="2"/>
          <w:sz w:val="32"/>
          <w:szCs w:val="32"/>
        </w:rPr>
        <w:t>2023年立项的教改课题</w:t>
      </w:r>
      <w:r w:rsidRPr="000420D2">
        <w:rPr>
          <w:rFonts w:ascii="仿宋_GB2312" w:eastAsia="仿宋_GB2312" w:hAnsi="仿宋_GB2312" w:cs="仿宋_GB2312" w:hint="eastAsia"/>
          <w:bCs/>
          <w:color w:val="000000"/>
          <w:kern w:val="2"/>
          <w:sz w:val="32"/>
          <w:szCs w:val="32"/>
        </w:rPr>
        <w:t>结项要求：</w:t>
      </w:r>
      <w:r w:rsidRPr="000420D2">
        <w:rPr>
          <w:rFonts w:ascii="仿宋_GB2312" w:eastAsia="仿宋_GB2312" w:hAnsi="仿宋_GB2312" w:cs="仿宋_GB2312"/>
          <w:bCs/>
          <w:color w:val="000000"/>
          <w:kern w:val="2"/>
          <w:sz w:val="32"/>
          <w:szCs w:val="32"/>
        </w:rPr>
        <w:t>根据《关于公布2023</w:t>
      </w:r>
      <w:r w:rsidRPr="000420D2">
        <w:rPr>
          <w:rFonts w:ascii="仿宋_GB2312" w:eastAsia="仿宋_GB2312" w:hAnsi="仿宋_GB2312" w:cs="仿宋_GB2312"/>
          <w:color w:val="000000"/>
          <w:kern w:val="2"/>
          <w:sz w:val="32"/>
          <w:szCs w:val="32"/>
        </w:rPr>
        <w:t>年江苏省高等教育教改研究立项课题评选结果的通知》（苏高教会〔2023〕38号），2023年立项的教改课题实施开题报告制度和年度报告制度，其中重中之重与重点课题需填写开题报告书（见附件1）。</w:t>
      </w:r>
      <w:r w:rsidRPr="000420D2">
        <w:rPr>
          <w:rFonts w:ascii="仿宋_GB2312" w:eastAsia="仿宋_GB2312" w:hAnsi="仿宋_GB2312" w:cs="仿宋_GB2312"/>
          <w:color w:val="000000"/>
          <w:kern w:val="2"/>
          <w:sz w:val="32"/>
          <w:szCs w:val="32"/>
        </w:rPr>
        <w:br/>
        <w:t>重中之重与重点课题鉴定须填写《江苏省高等教育教改立项研究课题成果鉴定书》，一般课题鉴定须填写《江苏省高等教育教改立项研究课题结题报告书》，所有立项课题均需撰《江苏省高等教育教改立项研究课题成果精粹》和《江苏省高等教育教改立项研究课题研究总结报告》</w:t>
      </w:r>
      <w:bookmarkStart w:id="0" w:name="_GoBack"/>
      <w:bookmarkEnd w:id="0"/>
      <w:r w:rsidRPr="000420D2">
        <w:rPr>
          <w:rFonts w:ascii="仿宋_GB2312" w:eastAsia="仿宋_GB2312" w:hAnsi="仿宋_GB2312" w:cs="仿宋_GB2312"/>
          <w:color w:val="000000"/>
          <w:kern w:val="2"/>
          <w:sz w:val="32"/>
          <w:szCs w:val="32"/>
        </w:rPr>
        <w:t>。如有相关证明材料（如发表论文、政策报告、专著等）可另附并与以上制式表格汇总后提交。结题材料提交要求：《成果鉴定书》或《结题报告书》1式3份，《成果精粹》、《研究总结报告》等相关证明材料1式1份，以上材料同时发送电子文档。如有变更，请填写重大事项变更申请表。</w:t>
      </w:r>
    </w:p>
    <w:p w:rsidR="000420D2" w:rsidRPr="000420D2" w:rsidRDefault="000420D2" w:rsidP="000420D2">
      <w:pPr>
        <w:pStyle w:val="a5"/>
        <w:spacing w:before="0" w:beforeAutospacing="0" w:after="0" w:afterAutospacing="0" w:line="276" w:lineRule="auto"/>
        <w:jc w:val="both"/>
        <w:rPr>
          <w:rFonts w:ascii="仿宋_GB2312" w:eastAsia="仿宋_GB2312" w:hAnsi="仿宋_GB2312" w:cs="仿宋_GB2312" w:hint="eastAsia"/>
          <w:color w:val="000000"/>
          <w:kern w:val="2"/>
          <w:sz w:val="32"/>
          <w:szCs w:val="32"/>
        </w:rPr>
      </w:pPr>
      <w:r w:rsidRPr="000420D2">
        <w:rPr>
          <w:rFonts w:ascii="仿宋_GB2312" w:eastAsia="仿宋_GB2312" w:hAnsi="仿宋_GB2312" w:cs="仿宋_GB2312"/>
          <w:color w:val="000000"/>
          <w:kern w:val="2"/>
          <w:sz w:val="32"/>
          <w:szCs w:val="32"/>
        </w:rPr>
        <w:t>附件1. 开题报告书（重中之重和重点课题）</w:t>
      </w:r>
      <w:hyperlink r:id="rId15" w:history="1">
        <w:r w:rsidRPr="000420D2">
          <w:rPr>
            <w:rFonts w:ascii="仿宋_GB2312" w:eastAsia="仿宋_GB2312" w:hAnsi="仿宋_GB2312" w:cs="仿宋_GB2312"/>
            <w:color w:val="000000"/>
            <w:kern w:val="2"/>
            <w:sz w:val="32"/>
            <w:szCs w:val="32"/>
          </w:rPr>
          <w:t>//uploadfile/2024-06/2024060316044610689.doc</w:t>
        </w:r>
      </w:hyperlink>
      <w:r w:rsidRPr="000420D2">
        <w:rPr>
          <w:rFonts w:ascii="仿宋_GB2312" w:eastAsia="仿宋_GB2312" w:hAnsi="仿宋_GB2312" w:cs="仿宋_GB2312"/>
          <w:color w:val="000000"/>
          <w:kern w:val="2"/>
          <w:sz w:val="32"/>
          <w:szCs w:val="32"/>
        </w:rPr>
        <w:br/>
        <w:t>附件2. 成果鉴定书（重中之重和重点课题）</w:t>
      </w:r>
      <w:hyperlink r:id="rId16" w:history="1">
        <w:r w:rsidRPr="000420D2">
          <w:rPr>
            <w:rFonts w:ascii="仿宋_GB2312" w:eastAsia="仿宋_GB2312" w:hAnsi="仿宋_GB2312" w:cs="仿宋_GB2312"/>
            <w:color w:val="000000"/>
            <w:kern w:val="2"/>
            <w:sz w:val="32"/>
            <w:szCs w:val="32"/>
          </w:rPr>
          <w:t>//uploadfile/2024-01/2024010814545928762.docx</w:t>
        </w:r>
      </w:hyperlink>
      <w:r w:rsidRPr="000420D2">
        <w:rPr>
          <w:rFonts w:ascii="仿宋_GB2312" w:eastAsia="仿宋_GB2312" w:hAnsi="仿宋_GB2312" w:cs="仿宋_GB2312"/>
          <w:color w:val="000000"/>
          <w:kern w:val="2"/>
          <w:sz w:val="32"/>
          <w:szCs w:val="32"/>
        </w:rPr>
        <w:br/>
        <w:t>附件3. 结题报告书（一般课题）</w:t>
      </w:r>
      <w:hyperlink r:id="rId17" w:history="1">
        <w:r w:rsidRPr="000420D2">
          <w:rPr>
            <w:rFonts w:ascii="仿宋_GB2312" w:eastAsia="仿宋_GB2312" w:hAnsi="仿宋_GB2312" w:cs="仿宋_GB2312"/>
            <w:color w:val="000000"/>
            <w:kern w:val="2"/>
            <w:sz w:val="32"/>
            <w:szCs w:val="32"/>
          </w:rPr>
          <w:t>//uploadfile/2024-01/2024010814550772270.docx</w:t>
        </w:r>
      </w:hyperlink>
      <w:r w:rsidRPr="000420D2">
        <w:rPr>
          <w:rFonts w:ascii="仿宋_GB2312" w:eastAsia="仿宋_GB2312" w:hAnsi="仿宋_GB2312" w:cs="仿宋_GB2312"/>
          <w:color w:val="000000"/>
          <w:kern w:val="2"/>
          <w:sz w:val="32"/>
          <w:szCs w:val="32"/>
        </w:rPr>
        <w:br/>
        <w:t>附件4. 成果精粹（所有立项课题）</w:t>
      </w:r>
      <w:hyperlink r:id="rId18" w:history="1">
        <w:r w:rsidRPr="000420D2">
          <w:rPr>
            <w:rFonts w:ascii="仿宋_GB2312" w:eastAsia="仿宋_GB2312" w:hAnsi="仿宋_GB2312" w:cs="仿宋_GB2312"/>
            <w:color w:val="000000"/>
            <w:kern w:val="2"/>
            <w:sz w:val="32"/>
            <w:szCs w:val="32"/>
          </w:rPr>
          <w:t>//uploadfile/2024-01/2024010814551565300.docx</w:t>
        </w:r>
      </w:hyperlink>
      <w:r w:rsidRPr="000420D2">
        <w:rPr>
          <w:rFonts w:ascii="仿宋_GB2312" w:eastAsia="仿宋_GB2312" w:hAnsi="仿宋_GB2312" w:cs="仿宋_GB2312"/>
          <w:color w:val="000000"/>
          <w:kern w:val="2"/>
          <w:sz w:val="32"/>
          <w:szCs w:val="32"/>
        </w:rPr>
        <w:br/>
        <w:t>附件5. 研究总结报告（所有立项课题）</w:t>
      </w:r>
      <w:hyperlink r:id="rId19" w:history="1">
        <w:r w:rsidRPr="000420D2">
          <w:rPr>
            <w:rFonts w:ascii="仿宋_GB2312" w:eastAsia="仿宋_GB2312" w:hAnsi="仿宋_GB2312" w:cs="仿宋_GB2312"/>
            <w:color w:val="000000"/>
            <w:kern w:val="2"/>
            <w:sz w:val="32"/>
            <w:szCs w:val="32"/>
          </w:rPr>
          <w:t>//uploadfile/2024-01/2024010814552466726.docx</w:t>
        </w:r>
      </w:hyperlink>
      <w:r w:rsidRPr="000420D2">
        <w:rPr>
          <w:rFonts w:ascii="仿宋_GB2312" w:eastAsia="仿宋_GB2312" w:hAnsi="仿宋_GB2312" w:cs="仿宋_GB2312"/>
          <w:color w:val="000000"/>
          <w:kern w:val="2"/>
          <w:sz w:val="32"/>
          <w:szCs w:val="32"/>
        </w:rPr>
        <w:br/>
        <w:t>附件6.《江苏省高等教育教改立项研究课题重大事项变更申请表》（所有立项课题）</w:t>
      </w:r>
      <w:hyperlink r:id="rId20" w:history="1">
        <w:r w:rsidRPr="000420D2">
          <w:rPr>
            <w:rFonts w:ascii="仿宋_GB2312" w:eastAsia="仿宋_GB2312" w:hAnsi="仿宋_GB2312" w:cs="仿宋_GB2312"/>
            <w:color w:val="000000"/>
            <w:kern w:val="2"/>
            <w:sz w:val="32"/>
            <w:szCs w:val="32"/>
          </w:rPr>
          <w:t>//uploadfile/2024-01/2024010814530747402.doc</w:t>
        </w:r>
      </w:hyperlink>
    </w:p>
    <w:p w:rsidR="000420D2" w:rsidRPr="000420D2" w:rsidRDefault="000420D2" w:rsidP="000420D2">
      <w:pPr>
        <w:spacing w:line="276" w:lineRule="auto"/>
        <w:rPr>
          <w:rFonts w:ascii="仿宋_GB2312" w:eastAsia="仿宋_GB2312" w:hAnsi="仿宋_GB2312" w:cs="仿宋_GB2312"/>
          <w:color w:val="000000"/>
          <w:sz w:val="32"/>
          <w:szCs w:val="32"/>
        </w:rPr>
      </w:pPr>
    </w:p>
    <w:p w:rsidR="000420D2" w:rsidRPr="000420D2" w:rsidRDefault="000420D2" w:rsidP="007F4583">
      <w:pPr>
        <w:spacing w:line="570" w:lineRule="exact"/>
        <w:rPr>
          <w:rFonts w:ascii="仿宋_GB2312" w:eastAsia="仿宋_GB2312" w:hAnsi="仿宋_GB2312" w:cs="仿宋_GB2312" w:hint="eastAsia"/>
          <w:color w:val="000000"/>
          <w:sz w:val="32"/>
          <w:szCs w:val="32"/>
        </w:rPr>
      </w:pPr>
    </w:p>
    <w:sectPr w:rsidR="000420D2" w:rsidRPr="000420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37A" w:rsidRDefault="00D2137A" w:rsidP="00095233">
      <w:r>
        <w:separator/>
      </w:r>
    </w:p>
  </w:endnote>
  <w:endnote w:type="continuationSeparator" w:id="0">
    <w:p w:rsidR="00D2137A" w:rsidRDefault="00D2137A" w:rsidP="00095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charset w:val="86"/>
    <w:family w:val="modern"/>
    <w:pitch w:val="fixed"/>
    <w:sig w:usb0="800002BF" w:usb1="38CF7CFA" w:usb2="00000016" w:usb3="00000000" w:csb0="00040001" w:csb1="00000000"/>
  </w:font>
  <w:font w:name="华文中宋">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37A" w:rsidRDefault="00D2137A" w:rsidP="00095233">
      <w:r>
        <w:separator/>
      </w:r>
    </w:p>
  </w:footnote>
  <w:footnote w:type="continuationSeparator" w:id="0">
    <w:p w:rsidR="00D2137A" w:rsidRDefault="00D2137A" w:rsidP="00095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2B40"/>
    <w:rsid w:val="00014D3F"/>
    <w:rsid w:val="000420D2"/>
    <w:rsid w:val="00095233"/>
    <w:rsid w:val="00134BDC"/>
    <w:rsid w:val="001903D6"/>
    <w:rsid w:val="001E06D3"/>
    <w:rsid w:val="002707C8"/>
    <w:rsid w:val="002D626C"/>
    <w:rsid w:val="00387D40"/>
    <w:rsid w:val="003A0758"/>
    <w:rsid w:val="003B4A06"/>
    <w:rsid w:val="003F64E4"/>
    <w:rsid w:val="00447F8D"/>
    <w:rsid w:val="0047294C"/>
    <w:rsid w:val="00581138"/>
    <w:rsid w:val="006D53EE"/>
    <w:rsid w:val="007306D0"/>
    <w:rsid w:val="007D11C4"/>
    <w:rsid w:val="007F4583"/>
    <w:rsid w:val="00931B34"/>
    <w:rsid w:val="00A50E8F"/>
    <w:rsid w:val="00A6132D"/>
    <w:rsid w:val="00AB2ADF"/>
    <w:rsid w:val="00AB7159"/>
    <w:rsid w:val="00AC02A0"/>
    <w:rsid w:val="00B113C1"/>
    <w:rsid w:val="00C12B40"/>
    <w:rsid w:val="00D2137A"/>
    <w:rsid w:val="00E11DEE"/>
    <w:rsid w:val="00F14D13"/>
    <w:rsid w:val="00F44EFB"/>
    <w:rsid w:val="00F63B1F"/>
    <w:rsid w:val="28D82125"/>
    <w:rsid w:val="71B13530"/>
    <w:rsid w:val="7D6C2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16E390"/>
  <w15:docId w15:val="{CD005B8F-FE82-4641-9DF0-353BC367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47294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uiPriority w:val="22"/>
    <w:qFormat/>
    <w:rPr>
      <w:b/>
    </w:rPr>
  </w:style>
  <w:style w:type="character" w:styleId="a8">
    <w:name w:val="page number"/>
    <w:basedOn w:val="a0"/>
    <w:qFormat/>
  </w:style>
  <w:style w:type="character" w:styleId="a9">
    <w:name w:val="Hyperlink"/>
    <w:uiPriority w:val="99"/>
    <w:qFormat/>
    <w:rPr>
      <w:color w:val="0000FF"/>
      <w:u w:val="single"/>
    </w:rPr>
  </w:style>
  <w:style w:type="character" w:customStyle="1" w:styleId="10">
    <w:name w:val="标题 1 字符"/>
    <w:basedOn w:val="a0"/>
    <w:link w:val="1"/>
    <w:uiPriority w:val="9"/>
    <w:rsid w:val="0047294C"/>
    <w:rPr>
      <w:b/>
      <w:bCs/>
      <w:kern w:val="44"/>
      <w:sz w:val="44"/>
      <w:szCs w:val="44"/>
    </w:rPr>
  </w:style>
  <w:style w:type="character" w:customStyle="1" w:styleId="11">
    <w:name w:val="未处理的提及1"/>
    <w:basedOn w:val="a0"/>
    <w:uiPriority w:val="99"/>
    <w:semiHidden/>
    <w:unhideWhenUsed/>
    <w:rsid w:val="00AB7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573079">
      <w:bodyDiv w:val="1"/>
      <w:marLeft w:val="0"/>
      <w:marRight w:val="0"/>
      <w:marTop w:val="0"/>
      <w:marBottom w:val="0"/>
      <w:divBdr>
        <w:top w:val="none" w:sz="0" w:space="0" w:color="auto"/>
        <w:left w:val="none" w:sz="0" w:space="0" w:color="auto"/>
        <w:bottom w:val="none" w:sz="0" w:space="0" w:color="auto"/>
        <w:right w:val="none" w:sz="0" w:space="0" w:color="auto"/>
      </w:divBdr>
      <w:divsChild>
        <w:div w:id="682049585">
          <w:marLeft w:val="0"/>
          <w:marRight w:val="0"/>
          <w:marTop w:val="0"/>
          <w:marBottom w:val="0"/>
          <w:divBdr>
            <w:top w:val="none" w:sz="0" w:space="0" w:color="auto"/>
            <w:left w:val="none" w:sz="0" w:space="0" w:color="auto"/>
            <w:bottom w:val="none" w:sz="0" w:space="0" w:color="auto"/>
            <w:right w:val="none" w:sz="0" w:space="0" w:color="auto"/>
          </w:divBdr>
          <w:divsChild>
            <w:div w:id="437525323">
              <w:marLeft w:val="0"/>
              <w:marRight w:val="0"/>
              <w:marTop w:val="120"/>
              <w:marBottom w:val="120"/>
              <w:divBdr>
                <w:top w:val="single" w:sz="2" w:space="0" w:color="BBBBBB"/>
                <w:left w:val="single" w:sz="2" w:space="0" w:color="BBBBBB"/>
                <w:bottom w:val="single" w:sz="2" w:space="0" w:color="BBBBBB"/>
                <w:right w:val="single" w:sz="2" w:space="0" w:color="BBBBBB"/>
              </w:divBdr>
              <w:divsChild>
                <w:div w:id="6896015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smeti.jssnu.edu.cn/Show_news.aspx?log_id=257" TargetMode="External"/><Relationship Id="rId13" Type="http://schemas.openxmlformats.org/officeDocument/2006/relationships/hyperlink" Target="http://www.jsgjxh.cn/uploadfile/2023-10/2023103111211283753.docx" TargetMode="External"/><Relationship Id="rId18" Type="http://schemas.openxmlformats.org/officeDocument/2006/relationships/hyperlink" Target="http://www.jsgjxh.cn/uploadfile/2024-01/2024010814551565300.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jsgjxh.cn/uploadfile/2022-03/2022031810311132312.docx" TargetMode="External"/><Relationship Id="rId17" Type="http://schemas.openxmlformats.org/officeDocument/2006/relationships/hyperlink" Target="http://www.jsgjxh.cn/uploadfile/2024-01/2024010814550772270.docx" TargetMode="External"/><Relationship Id="rId2" Type="http://schemas.openxmlformats.org/officeDocument/2006/relationships/styles" Target="styles.xml"/><Relationship Id="rId16" Type="http://schemas.openxmlformats.org/officeDocument/2006/relationships/hyperlink" Target="http://www.jsgjxh.cn/uploadfile/2024-01/2024010814545928762.docx" TargetMode="External"/><Relationship Id="rId20" Type="http://schemas.openxmlformats.org/officeDocument/2006/relationships/hyperlink" Target="http://www.jsgjxh.cn/uploadfile/2024-01/2024010814530747402.do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jsgjxh.cn/uploadfile/2022-03/2022031810305580166.docx" TargetMode="External"/><Relationship Id="rId5" Type="http://schemas.openxmlformats.org/officeDocument/2006/relationships/footnotes" Target="footnotes.xml"/><Relationship Id="rId15" Type="http://schemas.openxmlformats.org/officeDocument/2006/relationships/hyperlink" Target="http://www.jsgjxh.cn/uploadfile/2024-06/2024060316044610689.doc" TargetMode="External"/><Relationship Id="rId10" Type="http://schemas.openxmlformats.org/officeDocument/2006/relationships/hyperlink" Target="http://jsmeti.jssnu.edu.cn/Show_news.aspx?log_id=257" TargetMode="External"/><Relationship Id="rId19" Type="http://schemas.openxmlformats.org/officeDocument/2006/relationships/hyperlink" Target="http://www.jsgjxh.cn/uploadfile/2024-01/2024010814552466726.docx" TargetMode="External"/><Relationship Id="rId4" Type="http://schemas.openxmlformats.org/officeDocument/2006/relationships/webSettings" Target="webSettings.xml"/><Relationship Id="rId9" Type="http://schemas.openxmlformats.org/officeDocument/2006/relationships/hyperlink" Target="http://jsmeti.jssnu.edu.cn/Show_news.aspx?log_id=244" TargetMode="External"/><Relationship Id="rId14" Type="http://schemas.openxmlformats.org/officeDocument/2006/relationships/hyperlink" Target="http://www.jsgjxh.cn/uploadfile/2025-04/2025040713301048162.doc"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1644</Words>
  <Characters>9377</Characters>
  <Application>Microsoft Office Word</Application>
  <DocSecurity>0</DocSecurity>
  <Lines>78</Lines>
  <Paragraphs>21</Paragraphs>
  <ScaleCrop>false</ScaleCrop>
  <Company>Microsoft</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16</cp:revision>
  <dcterms:created xsi:type="dcterms:W3CDTF">2021-05-07T01:18:00Z</dcterms:created>
  <dcterms:modified xsi:type="dcterms:W3CDTF">2025-04-21T07:36:00Z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